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2506" w14:textId="247B8E57" w:rsidR="0090364B" w:rsidRDefault="0090364B" w:rsidP="00A7304E">
      <w:pPr>
        <w:spacing w:after="0" w:line="240" w:lineRule="auto"/>
        <w:jc w:val="center"/>
        <w:rPr>
          <w:rFonts w:cs="Calibri"/>
          <w:b/>
          <w:sz w:val="32"/>
          <w:szCs w:val="36"/>
          <w:lang w:eastAsia="tr-TR"/>
        </w:rPr>
      </w:pPr>
      <w:r>
        <w:rPr>
          <w:rFonts w:cs="Calibri"/>
          <w:b/>
          <w:sz w:val="32"/>
          <w:szCs w:val="36"/>
          <w:lang w:eastAsia="tr-TR"/>
        </w:rPr>
        <w:tab/>
      </w:r>
      <w:r>
        <w:rPr>
          <w:rFonts w:cs="Calibri"/>
          <w:b/>
          <w:sz w:val="32"/>
          <w:szCs w:val="36"/>
          <w:lang w:eastAsia="tr-TR"/>
        </w:rPr>
        <w:tab/>
      </w:r>
      <w:r>
        <w:rPr>
          <w:rFonts w:cs="Calibri"/>
          <w:b/>
          <w:sz w:val="32"/>
          <w:szCs w:val="36"/>
          <w:lang w:eastAsia="tr-TR"/>
        </w:rPr>
        <w:tab/>
      </w:r>
      <w:r>
        <w:rPr>
          <w:rFonts w:cs="Calibri"/>
          <w:b/>
          <w:sz w:val="32"/>
          <w:szCs w:val="36"/>
          <w:lang w:eastAsia="tr-TR"/>
        </w:rPr>
        <w:tab/>
      </w:r>
      <w:r>
        <w:rPr>
          <w:rFonts w:cs="Calibri"/>
          <w:b/>
          <w:sz w:val="32"/>
          <w:szCs w:val="36"/>
          <w:lang w:eastAsia="tr-TR"/>
        </w:rPr>
        <w:tab/>
      </w:r>
      <w:r>
        <w:rPr>
          <w:rFonts w:cs="Calibri"/>
          <w:b/>
          <w:sz w:val="32"/>
          <w:szCs w:val="36"/>
          <w:lang w:eastAsia="tr-TR"/>
        </w:rPr>
        <w:tab/>
      </w:r>
      <w:r>
        <w:rPr>
          <w:rFonts w:cs="Calibri"/>
          <w:b/>
          <w:sz w:val="32"/>
          <w:szCs w:val="36"/>
          <w:lang w:eastAsia="tr-TR"/>
        </w:rPr>
        <w:tab/>
        <w:t xml:space="preserve">                                 </w:t>
      </w:r>
      <w:bookmarkStart w:id="0" w:name="_GoBack"/>
      <w:bookmarkEnd w:id="0"/>
      <w:r>
        <w:rPr>
          <w:rFonts w:cs="Calibri"/>
          <w:b/>
          <w:sz w:val="32"/>
          <w:szCs w:val="36"/>
          <w:lang w:eastAsia="tr-TR"/>
        </w:rPr>
        <w:t>07.09.2017</w:t>
      </w:r>
    </w:p>
    <w:p w14:paraId="3F9F8D1A" w14:textId="77777777" w:rsidR="0090364B" w:rsidRDefault="0090364B" w:rsidP="00A7304E">
      <w:pPr>
        <w:spacing w:after="0" w:line="240" w:lineRule="auto"/>
        <w:jc w:val="center"/>
        <w:rPr>
          <w:rFonts w:cs="Calibri"/>
          <w:b/>
          <w:sz w:val="32"/>
          <w:szCs w:val="36"/>
          <w:lang w:eastAsia="tr-TR"/>
        </w:rPr>
      </w:pPr>
    </w:p>
    <w:p w14:paraId="05582745" w14:textId="528B288D" w:rsidR="00CA4236" w:rsidRDefault="00AA44FB" w:rsidP="00A7304E">
      <w:pPr>
        <w:spacing w:after="0" w:line="240" w:lineRule="auto"/>
        <w:jc w:val="center"/>
        <w:rPr>
          <w:rFonts w:cs="Calibri"/>
          <w:b/>
          <w:sz w:val="32"/>
          <w:szCs w:val="36"/>
          <w:lang w:eastAsia="tr-TR"/>
        </w:rPr>
      </w:pPr>
      <w:r>
        <w:rPr>
          <w:rFonts w:cs="Calibri"/>
          <w:b/>
          <w:sz w:val="32"/>
          <w:szCs w:val="36"/>
          <w:lang w:eastAsia="tr-TR"/>
        </w:rPr>
        <w:t>MAPFRE Vakfı,</w:t>
      </w:r>
      <w:r w:rsidR="00E6499F">
        <w:rPr>
          <w:rFonts w:cs="Calibri"/>
          <w:b/>
          <w:sz w:val="32"/>
          <w:szCs w:val="36"/>
          <w:lang w:eastAsia="tr-TR"/>
        </w:rPr>
        <w:t xml:space="preserve"> çocuklara</w:t>
      </w:r>
      <w:r>
        <w:rPr>
          <w:rFonts w:cs="Calibri"/>
          <w:b/>
          <w:sz w:val="32"/>
          <w:szCs w:val="36"/>
          <w:lang w:eastAsia="tr-TR"/>
        </w:rPr>
        <w:t xml:space="preserve"> tra</w:t>
      </w:r>
      <w:r w:rsidR="006A41EA">
        <w:rPr>
          <w:rFonts w:cs="Calibri"/>
          <w:b/>
          <w:sz w:val="32"/>
          <w:szCs w:val="36"/>
          <w:lang w:eastAsia="tr-TR"/>
        </w:rPr>
        <w:t>fik kurallarını denizde anlattı</w:t>
      </w:r>
    </w:p>
    <w:p w14:paraId="0EABFCED" w14:textId="77777777" w:rsidR="006A41EA" w:rsidRDefault="006A41EA" w:rsidP="00A7304E">
      <w:pPr>
        <w:spacing w:after="0" w:line="240" w:lineRule="auto"/>
        <w:jc w:val="center"/>
        <w:rPr>
          <w:rFonts w:cs="Calibri"/>
          <w:b/>
          <w:sz w:val="32"/>
          <w:szCs w:val="36"/>
          <w:lang w:eastAsia="tr-TR"/>
        </w:rPr>
      </w:pPr>
    </w:p>
    <w:p w14:paraId="7C002484" w14:textId="298F2FD0" w:rsidR="00AF489B" w:rsidRDefault="00AF489B" w:rsidP="00D23E1D">
      <w:pPr>
        <w:spacing w:after="0" w:line="240" w:lineRule="auto"/>
        <w:jc w:val="center"/>
        <w:rPr>
          <w:rFonts w:cs="Calibri"/>
          <w:b/>
          <w:sz w:val="24"/>
          <w:szCs w:val="28"/>
          <w:lang w:eastAsia="tr-TR"/>
        </w:rPr>
      </w:pPr>
      <w:r w:rsidRPr="00BC18FC">
        <w:rPr>
          <w:rFonts w:cs="Calibri"/>
          <w:b/>
          <w:sz w:val="24"/>
          <w:szCs w:val="28"/>
          <w:lang w:eastAsia="tr-TR"/>
        </w:rPr>
        <w:t>MAPFRE</w:t>
      </w:r>
      <w:r>
        <w:rPr>
          <w:rFonts w:cs="Calibri"/>
          <w:b/>
          <w:sz w:val="24"/>
          <w:szCs w:val="28"/>
          <w:lang w:eastAsia="tr-TR"/>
        </w:rPr>
        <w:t xml:space="preserve"> Vakfı’nın 2016 yılında hayata geçirdiği,</w:t>
      </w:r>
      <w:r w:rsidRPr="00BC18FC">
        <w:rPr>
          <w:rFonts w:cs="Calibri"/>
          <w:b/>
          <w:sz w:val="24"/>
          <w:szCs w:val="28"/>
          <w:lang w:eastAsia="tr-TR"/>
        </w:rPr>
        <w:t xml:space="preserve"> </w:t>
      </w:r>
      <w:r>
        <w:rPr>
          <w:rFonts w:cs="Calibri"/>
          <w:b/>
          <w:sz w:val="24"/>
          <w:szCs w:val="28"/>
          <w:lang w:eastAsia="tr-TR"/>
        </w:rPr>
        <w:t xml:space="preserve">“Bıdık ile Köpük Trafikte” adlı çocuk oyunu, hem çocuklara hem de büyüklere trafik kurallarını eğlenceli bir şekilde öğretirken bir yandan da farkındalık kazandırıyor. </w:t>
      </w:r>
      <w:r w:rsidR="00F94920">
        <w:rPr>
          <w:rFonts w:cs="Calibri"/>
          <w:b/>
          <w:sz w:val="24"/>
          <w:szCs w:val="28"/>
          <w:lang w:eastAsia="tr-TR"/>
        </w:rPr>
        <w:t xml:space="preserve">Oyun, 24-28 Ağustos tarihleri arasında </w:t>
      </w:r>
      <w:proofErr w:type="spellStart"/>
      <w:r w:rsidR="00F94920">
        <w:rPr>
          <w:rFonts w:cs="Calibri"/>
          <w:b/>
          <w:sz w:val="24"/>
          <w:szCs w:val="28"/>
          <w:lang w:eastAsia="tr-TR"/>
        </w:rPr>
        <w:t>İDO’nun</w:t>
      </w:r>
      <w:proofErr w:type="spellEnd"/>
      <w:r w:rsidR="00F94920">
        <w:rPr>
          <w:rFonts w:cs="Calibri"/>
          <w:b/>
          <w:sz w:val="24"/>
          <w:szCs w:val="28"/>
          <w:lang w:eastAsia="tr-TR"/>
        </w:rPr>
        <w:t xml:space="preserve"> </w:t>
      </w:r>
      <w:r w:rsidR="00F3705A">
        <w:rPr>
          <w:rFonts w:cs="Calibri"/>
          <w:b/>
          <w:sz w:val="24"/>
          <w:szCs w:val="28"/>
          <w:lang w:eastAsia="tr-TR"/>
        </w:rPr>
        <w:t>Yenikapı</w:t>
      </w:r>
      <w:r w:rsidR="00F94920">
        <w:rPr>
          <w:rFonts w:cs="Calibri"/>
          <w:b/>
          <w:sz w:val="24"/>
          <w:szCs w:val="28"/>
          <w:lang w:eastAsia="tr-TR"/>
        </w:rPr>
        <w:t>-Bandırma sefer</w:t>
      </w:r>
      <w:r w:rsidR="00F3705A">
        <w:rPr>
          <w:rFonts w:cs="Calibri"/>
          <w:b/>
          <w:sz w:val="24"/>
          <w:szCs w:val="28"/>
          <w:lang w:eastAsia="tr-TR"/>
        </w:rPr>
        <w:t>lerinde</w:t>
      </w:r>
      <w:r w:rsidR="00F94920">
        <w:rPr>
          <w:rFonts w:cs="Calibri"/>
          <w:b/>
          <w:sz w:val="24"/>
          <w:szCs w:val="28"/>
          <w:lang w:eastAsia="tr-TR"/>
        </w:rPr>
        <w:t xml:space="preserve"> çocuklar</w:t>
      </w:r>
      <w:r w:rsidR="00D23E1D">
        <w:rPr>
          <w:rFonts w:cs="Calibri"/>
          <w:b/>
          <w:sz w:val="24"/>
          <w:szCs w:val="28"/>
          <w:lang w:eastAsia="tr-TR"/>
        </w:rPr>
        <w:t xml:space="preserve">la </w:t>
      </w:r>
      <w:r w:rsidR="00F94920">
        <w:rPr>
          <w:rFonts w:cs="Calibri"/>
          <w:b/>
          <w:sz w:val="24"/>
          <w:szCs w:val="28"/>
          <w:lang w:eastAsia="tr-TR"/>
        </w:rPr>
        <w:t>buluştu</w:t>
      </w:r>
      <w:r w:rsidR="00D23E1D">
        <w:rPr>
          <w:rFonts w:cs="Calibri"/>
          <w:b/>
          <w:sz w:val="24"/>
          <w:szCs w:val="28"/>
          <w:lang w:eastAsia="tr-TR"/>
        </w:rPr>
        <w:t>.</w:t>
      </w:r>
    </w:p>
    <w:p w14:paraId="2C85E36D" w14:textId="77777777" w:rsidR="00C30105" w:rsidRDefault="00C30105" w:rsidP="00D23E1D">
      <w:pPr>
        <w:spacing w:after="0" w:line="240" w:lineRule="auto"/>
        <w:rPr>
          <w:rFonts w:cs="Calibri"/>
          <w:b/>
          <w:sz w:val="24"/>
          <w:szCs w:val="28"/>
          <w:lang w:eastAsia="tr-TR"/>
        </w:rPr>
      </w:pPr>
    </w:p>
    <w:p w14:paraId="27728FA9" w14:textId="77777777" w:rsidR="00D23E1D" w:rsidRDefault="00D23E1D" w:rsidP="00D23E1D">
      <w:pPr>
        <w:spacing w:after="0" w:line="240" w:lineRule="auto"/>
        <w:jc w:val="both"/>
        <w:rPr>
          <w:rFonts w:cs="Calibri"/>
          <w:color w:val="000000" w:themeColor="text1"/>
          <w:lang w:eastAsia="tr-TR"/>
        </w:rPr>
      </w:pPr>
      <w:r>
        <w:rPr>
          <w:lang w:bidi="tr-TR"/>
        </w:rPr>
        <w:t xml:space="preserve">1975 yılından bu yana faaliyet gösterdiği tüm ülkelerde toplumsal gelişim, sağlık, kültür, yol güvenliği gibi konularda farkındalık yaratmak ve topluma fayda sağlamak amacıyla sosyal sorumluluk projeleri yürüten MAPFRE Vakfı, </w:t>
      </w:r>
      <w:r w:rsidR="00E75F93" w:rsidRPr="00437D08">
        <w:rPr>
          <w:rFonts w:cs="Calibri"/>
          <w:color w:val="000000" w:themeColor="text1"/>
          <w:sz w:val="24"/>
          <w:szCs w:val="24"/>
          <w:lang w:eastAsia="tr-TR"/>
        </w:rPr>
        <w:t xml:space="preserve"> “</w:t>
      </w:r>
      <w:r w:rsidR="00E75F93" w:rsidRPr="00D23E1D">
        <w:rPr>
          <w:rFonts w:cs="Calibri"/>
          <w:color w:val="000000" w:themeColor="text1"/>
          <w:lang w:eastAsia="tr-TR"/>
        </w:rPr>
        <w:t>Bıdık ile Köpük Trafikte” adlı tiyatro oyunu</w:t>
      </w:r>
      <w:r w:rsidR="005E0DD8" w:rsidRPr="00D23E1D">
        <w:rPr>
          <w:rFonts w:cs="Calibri"/>
          <w:color w:val="000000" w:themeColor="text1"/>
          <w:lang w:eastAsia="tr-TR"/>
        </w:rPr>
        <w:t>yla trafik kuralları hakkında çocukları bilinçlendir</w:t>
      </w:r>
      <w:r w:rsidR="00B62EFD" w:rsidRPr="00D23E1D">
        <w:rPr>
          <w:rFonts w:cs="Calibri"/>
          <w:color w:val="000000" w:themeColor="text1"/>
          <w:lang w:eastAsia="tr-TR"/>
        </w:rPr>
        <w:t>iyor</w:t>
      </w:r>
      <w:r w:rsidR="005E0DD8" w:rsidRPr="00D23E1D">
        <w:rPr>
          <w:rFonts w:cs="Calibri"/>
          <w:color w:val="000000" w:themeColor="text1"/>
          <w:lang w:eastAsia="tr-TR"/>
        </w:rPr>
        <w:t>.</w:t>
      </w:r>
    </w:p>
    <w:p w14:paraId="70FE0FAC" w14:textId="77777777" w:rsidR="005E0DD8" w:rsidRPr="00D23E1D" w:rsidRDefault="005E0DD8" w:rsidP="00D23E1D">
      <w:pPr>
        <w:spacing w:after="0" w:line="240" w:lineRule="auto"/>
        <w:jc w:val="both"/>
        <w:rPr>
          <w:rFonts w:cs="Calibri"/>
          <w:color w:val="000000" w:themeColor="text1"/>
          <w:lang w:eastAsia="tr-TR"/>
        </w:rPr>
      </w:pPr>
    </w:p>
    <w:p w14:paraId="5DAC2C0C" w14:textId="3E9EDFED" w:rsidR="00366C91" w:rsidRDefault="00D23E1D" w:rsidP="00D23E1D">
      <w:pPr>
        <w:spacing w:after="0" w:line="240" w:lineRule="auto"/>
        <w:jc w:val="both"/>
        <w:rPr>
          <w:rFonts w:cs="Calibri"/>
          <w:color w:val="000000" w:themeColor="text1"/>
          <w:lang w:eastAsia="tr-TR"/>
        </w:rPr>
      </w:pPr>
      <w:r>
        <w:rPr>
          <w:rFonts w:cs="Calibri"/>
          <w:color w:val="000000" w:themeColor="text1"/>
          <w:lang w:eastAsia="tr-TR"/>
        </w:rPr>
        <w:t>Sahneye koyduğu çocuk oyunlarıyla tanınan</w:t>
      </w:r>
      <w:r w:rsidR="000F0AA4" w:rsidRPr="00D23E1D">
        <w:rPr>
          <w:rFonts w:cs="Calibri"/>
          <w:color w:val="000000" w:themeColor="text1"/>
          <w:lang w:eastAsia="tr-TR"/>
        </w:rPr>
        <w:t xml:space="preserve"> Tiyatro Alkış tarafından MAPFRE Vakfı için özel olarak yazılan “Bıdık ile Köpük Trafikte”, 24-28 </w:t>
      </w:r>
      <w:r w:rsidR="00F94920" w:rsidRPr="00D23E1D">
        <w:rPr>
          <w:rFonts w:cs="Calibri"/>
          <w:color w:val="000000" w:themeColor="text1"/>
          <w:lang w:eastAsia="tr-TR"/>
        </w:rPr>
        <w:t xml:space="preserve">Ağustos </w:t>
      </w:r>
      <w:r w:rsidR="000F0AA4" w:rsidRPr="00D23E1D">
        <w:rPr>
          <w:rFonts w:cs="Calibri"/>
          <w:color w:val="000000" w:themeColor="text1"/>
          <w:lang w:eastAsia="tr-TR"/>
        </w:rPr>
        <w:t xml:space="preserve">tarihleri arasında </w:t>
      </w:r>
      <w:proofErr w:type="spellStart"/>
      <w:r>
        <w:rPr>
          <w:rFonts w:cs="Calibri"/>
          <w:color w:val="000000" w:themeColor="text1"/>
          <w:lang w:eastAsia="tr-TR"/>
        </w:rPr>
        <w:t>İ</w:t>
      </w:r>
      <w:r w:rsidR="003A6C6D">
        <w:rPr>
          <w:rFonts w:cs="Calibri"/>
          <w:color w:val="000000" w:themeColor="text1"/>
          <w:lang w:eastAsia="tr-TR"/>
        </w:rPr>
        <w:t>DO’nun</w:t>
      </w:r>
      <w:proofErr w:type="spellEnd"/>
      <w:r w:rsidR="00CA4236">
        <w:rPr>
          <w:rFonts w:cs="Calibri"/>
          <w:color w:val="000000" w:themeColor="text1"/>
          <w:lang w:eastAsia="tr-TR"/>
        </w:rPr>
        <w:t xml:space="preserve"> </w:t>
      </w:r>
      <w:r w:rsidR="00F3705A">
        <w:rPr>
          <w:rFonts w:cs="Calibri"/>
          <w:color w:val="000000" w:themeColor="text1"/>
          <w:lang w:eastAsia="tr-TR"/>
        </w:rPr>
        <w:t>Yenikapı</w:t>
      </w:r>
      <w:r w:rsidR="000F0AA4" w:rsidRPr="00D23E1D">
        <w:rPr>
          <w:rFonts w:cs="Calibri"/>
          <w:color w:val="000000" w:themeColor="text1"/>
          <w:lang w:eastAsia="tr-TR"/>
        </w:rPr>
        <w:t xml:space="preserve">– Bandırma seferlerinde oynandı. </w:t>
      </w:r>
      <w:r w:rsidR="00366C91" w:rsidRPr="00D23E1D">
        <w:rPr>
          <w:color w:val="000000" w:themeColor="text1"/>
        </w:rPr>
        <w:t>Türkiye’nin trafik sorunlarına dikkat çekmek için kaleme alınan ve trafik kurallarını eğlendirerek öğretmeyi hedefleyen “</w:t>
      </w:r>
      <w:r w:rsidR="00366C91" w:rsidRPr="00D23E1D">
        <w:rPr>
          <w:rFonts w:cs="Calibri"/>
          <w:color w:val="000000" w:themeColor="text1"/>
          <w:lang w:eastAsia="tr-TR"/>
        </w:rPr>
        <w:t>Bıdık ile Köpük Trafikte”</w:t>
      </w:r>
      <w:r w:rsidR="00366C91" w:rsidRPr="00D23E1D">
        <w:rPr>
          <w:color w:val="000000" w:themeColor="text1"/>
        </w:rPr>
        <w:t xml:space="preserve">, bugüne dek </w:t>
      </w:r>
      <w:r w:rsidR="00366C91" w:rsidRPr="00D23E1D">
        <w:rPr>
          <w:rFonts w:cs="Calibri"/>
          <w:color w:val="000000" w:themeColor="text1"/>
          <w:lang w:eastAsia="tr-TR"/>
        </w:rPr>
        <w:t xml:space="preserve">İDO feribotlarında </w:t>
      </w:r>
      <w:r w:rsidR="003357E3">
        <w:rPr>
          <w:rFonts w:cs="Calibri"/>
          <w:color w:val="000000" w:themeColor="text1"/>
          <w:lang w:eastAsia="tr-TR"/>
        </w:rPr>
        <w:t>sekiz kez sahnelenerek</w:t>
      </w:r>
      <w:r w:rsidR="00CA4236">
        <w:rPr>
          <w:rFonts w:cs="Calibri"/>
          <w:color w:val="000000" w:themeColor="text1"/>
          <w:lang w:eastAsia="tr-TR"/>
        </w:rPr>
        <w:t>, 510</w:t>
      </w:r>
      <w:r w:rsidR="00366C91" w:rsidRPr="00D23E1D">
        <w:rPr>
          <w:rFonts w:cs="Calibri"/>
          <w:color w:val="000000" w:themeColor="text1"/>
          <w:lang w:eastAsia="tr-TR"/>
        </w:rPr>
        <w:t xml:space="preserve"> çocuğa ve ortalama 420 ebeveyne ulaştı.</w:t>
      </w:r>
    </w:p>
    <w:p w14:paraId="3122BE39" w14:textId="77777777" w:rsidR="003357E3" w:rsidRPr="00D23E1D" w:rsidRDefault="003357E3" w:rsidP="00D23E1D">
      <w:pPr>
        <w:spacing w:after="0" w:line="240" w:lineRule="auto"/>
        <w:jc w:val="both"/>
        <w:rPr>
          <w:color w:val="000000" w:themeColor="text1"/>
        </w:rPr>
      </w:pPr>
    </w:p>
    <w:p w14:paraId="1CE85FD5" w14:textId="77777777" w:rsidR="003357E3" w:rsidRDefault="003357E3" w:rsidP="00D23E1D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“Çocukları trafik kurallarına uymaya teşvik ediyoruz”</w:t>
      </w:r>
    </w:p>
    <w:p w14:paraId="19B14107" w14:textId="77777777" w:rsidR="00713096" w:rsidRPr="00AB4BF3" w:rsidRDefault="00713096" w:rsidP="00D23E1D">
      <w:pPr>
        <w:spacing w:after="0" w:line="240" w:lineRule="auto"/>
        <w:jc w:val="both"/>
        <w:rPr>
          <w:b/>
          <w:color w:val="000000" w:themeColor="text1"/>
        </w:rPr>
      </w:pPr>
    </w:p>
    <w:p w14:paraId="40186A6E" w14:textId="77777777" w:rsidR="00B65364" w:rsidRDefault="00FA13FD" w:rsidP="00D23E1D">
      <w:pPr>
        <w:spacing w:after="0" w:line="240" w:lineRule="auto"/>
        <w:jc w:val="both"/>
        <w:rPr>
          <w:rFonts w:cs="Calibri"/>
          <w:i/>
          <w:lang w:eastAsia="tr-TR"/>
        </w:rPr>
      </w:pPr>
      <w:r w:rsidRPr="00D23E1D">
        <w:rPr>
          <w:color w:val="000000" w:themeColor="text1"/>
        </w:rPr>
        <w:t>2016 yılından itibaren hedef kitlesini gençlerden çocuklara döndüren</w:t>
      </w:r>
      <w:r w:rsidR="002E54FF" w:rsidRPr="00D23E1D">
        <w:rPr>
          <w:color w:val="000000" w:themeColor="text1"/>
        </w:rPr>
        <w:t xml:space="preserve"> </w:t>
      </w:r>
      <w:r w:rsidR="00163DA3" w:rsidRPr="00D23E1D">
        <w:rPr>
          <w:rFonts w:cs="Calibri"/>
          <w:b/>
          <w:color w:val="000000" w:themeColor="text1"/>
          <w:lang w:eastAsia="tr-TR"/>
        </w:rPr>
        <w:t>MAPFRE Vakfı</w:t>
      </w:r>
      <w:r w:rsidR="002E54FF" w:rsidRPr="00D23E1D">
        <w:rPr>
          <w:rFonts w:cs="Calibri"/>
          <w:b/>
          <w:color w:val="000000" w:themeColor="text1"/>
          <w:lang w:eastAsia="tr-TR"/>
        </w:rPr>
        <w:t>’nın</w:t>
      </w:r>
      <w:r w:rsidR="00163DA3" w:rsidRPr="00D23E1D">
        <w:rPr>
          <w:rFonts w:cs="Calibri"/>
          <w:b/>
          <w:color w:val="000000" w:themeColor="text1"/>
          <w:lang w:eastAsia="tr-TR"/>
        </w:rPr>
        <w:t xml:space="preserve"> Türkiye Sorumlusu Necla Aksoy</w:t>
      </w:r>
      <w:r w:rsidR="00733A44" w:rsidRPr="00D23E1D">
        <w:rPr>
          <w:rFonts w:cs="Calibri"/>
          <w:b/>
          <w:color w:val="000000" w:themeColor="text1"/>
          <w:lang w:eastAsia="tr-TR"/>
        </w:rPr>
        <w:t xml:space="preserve"> </w:t>
      </w:r>
      <w:r w:rsidR="00733A44" w:rsidRPr="00D23E1D">
        <w:rPr>
          <w:rFonts w:cs="Calibri"/>
          <w:color w:val="000000" w:themeColor="text1"/>
          <w:lang w:eastAsia="tr-TR"/>
        </w:rPr>
        <w:t>konuyla ilgili olarak</w:t>
      </w:r>
      <w:r w:rsidR="00163DA3" w:rsidRPr="00D23E1D">
        <w:rPr>
          <w:rFonts w:cs="Calibri"/>
          <w:color w:val="000000" w:themeColor="text1"/>
          <w:lang w:eastAsia="tr-TR"/>
        </w:rPr>
        <w:t xml:space="preserve">; </w:t>
      </w:r>
      <w:r w:rsidR="00A62EA7" w:rsidRPr="00D23E1D">
        <w:rPr>
          <w:rFonts w:cs="Calibri"/>
          <w:i/>
          <w:color w:val="000000" w:themeColor="text1"/>
          <w:lang w:eastAsia="tr-TR"/>
        </w:rPr>
        <w:t>“</w:t>
      </w:r>
      <w:r w:rsidR="00A62EA7" w:rsidRPr="00D23E1D">
        <w:rPr>
          <w:rFonts w:cs="Calibri"/>
          <w:i/>
          <w:lang w:eastAsia="tr-TR"/>
        </w:rPr>
        <w:t>MAPFRE Vakfı olarak</w:t>
      </w:r>
      <w:r w:rsidR="00163DA3" w:rsidRPr="00D23E1D">
        <w:rPr>
          <w:rFonts w:cs="Calibri"/>
          <w:i/>
          <w:lang w:eastAsia="tr-TR"/>
        </w:rPr>
        <w:t xml:space="preserve"> </w:t>
      </w:r>
      <w:r w:rsidR="000F0AA4" w:rsidRPr="00D23E1D">
        <w:rPr>
          <w:rFonts w:cs="Calibri"/>
          <w:i/>
          <w:lang w:eastAsia="tr-TR"/>
        </w:rPr>
        <w:t>hayata geçirdiğimiz projelerle</w:t>
      </w:r>
      <w:r w:rsidR="004F0F10" w:rsidRPr="00D23E1D">
        <w:rPr>
          <w:rFonts w:cs="Calibri"/>
          <w:i/>
          <w:lang w:eastAsia="tr-TR"/>
        </w:rPr>
        <w:t xml:space="preserve"> topluma önemli bir fayda sağlamayı amaçlıyoruz.  </w:t>
      </w:r>
      <w:r w:rsidR="0074268F" w:rsidRPr="00D23E1D">
        <w:rPr>
          <w:rFonts w:cs="Calibri"/>
          <w:i/>
          <w:lang w:eastAsia="tr-TR"/>
        </w:rPr>
        <w:t>Çocuk tiyatrosu</w:t>
      </w:r>
      <w:r w:rsidR="00366C91" w:rsidRPr="00D23E1D">
        <w:rPr>
          <w:rFonts w:cs="Calibri"/>
          <w:i/>
          <w:lang w:eastAsia="tr-TR"/>
        </w:rPr>
        <w:t xml:space="preserve"> alanında son derece</w:t>
      </w:r>
      <w:r w:rsidR="0074268F" w:rsidRPr="00D23E1D">
        <w:rPr>
          <w:rFonts w:cs="Calibri"/>
          <w:i/>
          <w:lang w:eastAsia="tr-TR"/>
        </w:rPr>
        <w:t xml:space="preserve"> deneyimli </w:t>
      </w:r>
      <w:r w:rsidR="00366C91" w:rsidRPr="00D23E1D">
        <w:rPr>
          <w:rFonts w:cs="Calibri"/>
          <w:i/>
          <w:lang w:eastAsia="tr-TR"/>
        </w:rPr>
        <w:t xml:space="preserve">olan </w:t>
      </w:r>
      <w:r w:rsidR="0074268F" w:rsidRPr="00D23E1D">
        <w:rPr>
          <w:rFonts w:cs="Calibri"/>
          <w:i/>
          <w:lang w:eastAsia="tr-TR"/>
        </w:rPr>
        <w:t xml:space="preserve">Tiyatro Alkış’ın Vakfımız için hazırladığı bu oyun ile geleceğin şoförlerine trafik </w:t>
      </w:r>
      <w:r w:rsidR="000F0AA4" w:rsidRPr="00D23E1D">
        <w:rPr>
          <w:rFonts w:cs="Calibri"/>
          <w:i/>
          <w:lang w:eastAsia="tr-TR"/>
        </w:rPr>
        <w:t xml:space="preserve">kurallarının önemini anlatırken </w:t>
      </w:r>
      <w:r w:rsidR="0074268F" w:rsidRPr="00D23E1D">
        <w:rPr>
          <w:rFonts w:cs="Calibri"/>
          <w:i/>
          <w:lang w:eastAsia="tr-TR"/>
        </w:rPr>
        <w:t>arkadaşlık, sevgi, saygı gi</w:t>
      </w:r>
      <w:r w:rsidR="00733A44" w:rsidRPr="00D23E1D">
        <w:rPr>
          <w:rFonts w:cs="Calibri"/>
          <w:i/>
          <w:lang w:eastAsia="tr-TR"/>
        </w:rPr>
        <w:t>bi kavramların</w:t>
      </w:r>
      <w:r w:rsidR="000F0AA4" w:rsidRPr="00D23E1D">
        <w:rPr>
          <w:rFonts w:cs="Calibri"/>
          <w:i/>
          <w:lang w:eastAsia="tr-TR"/>
        </w:rPr>
        <w:t xml:space="preserve"> da</w:t>
      </w:r>
      <w:r w:rsidR="00733A44" w:rsidRPr="00D23E1D">
        <w:rPr>
          <w:rFonts w:cs="Calibri"/>
          <w:i/>
          <w:lang w:eastAsia="tr-TR"/>
        </w:rPr>
        <w:t xml:space="preserve"> altını çiziyoruz. </w:t>
      </w:r>
      <w:r w:rsidR="004F0F10" w:rsidRPr="00D23E1D">
        <w:rPr>
          <w:rFonts w:cs="Calibri"/>
          <w:i/>
          <w:lang w:eastAsia="tr-TR"/>
        </w:rPr>
        <w:t>İlk gösterimini</w:t>
      </w:r>
      <w:r w:rsidR="000F0AA4" w:rsidRPr="00D23E1D">
        <w:rPr>
          <w:rFonts w:cs="Calibri"/>
          <w:i/>
          <w:lang w:eastAsia="tr-TR"/>
        </w:rPr>
        <w:t xml:space="preserve"> 2016 yılının Eylül ayında gerçekleştirdiğimiz</w:t>
      </w:r>
      <w:r w:rsidR="004F0F10" w:rsidRPr="00D23E1D">
        <w:rPr>
          <w:rFonts w:cs="Calibri"/>
          <w:i/>
          <w:lang w:eastAsia="tr-TR"/>
        </w:rPr>
        <w:t xml:space="preserve"> “</w:t>
      </w:r>
      <w:r w:rsidR="00442521" w:rsidRPr="00D23E1D">
        <w:rPr>
          <w:rFonts w:cs="Calibri"/>
          <w:i/>
          <w:lang w:eastAsia="tr-TR"/>
        </w:rPr>
        <w:t xml:space="preserve">Bıdık </w:t>
      </w:r>
      <w:r w:rsidR="004F0F10" w:rsidRPr="00D23E1D">
        <w:rPr>
          <w:rFonts w:cs="Calibri"/>
          <w:i/>
          <w:lang w:eastAsia="tr-TR"/>
        </w:rPr>
        <w:t xml:space="preserve">ile </w:t>
      </w:r>
      <w:r w:rsidR="00442521" w:rsidRPr="00D23E1D">
        <w:rPr>
          <w:rFonts w:cs="Calibri"/>
          <w:i/>
          <w:lang w:eastAsia="tr-TR"/>
        </w:rPr>
        <w:t xml:space="preserve">Köpük </w:t>
      </w:r>
      <w:r w:rsidR="004F0F10" w:rsidRPr="00D23E1D">
        <w:rPr>
          <w:rFonts w:cs="Calibri"/>
          <w:i/>
          <w:lang w:eastAsia="tr-TR"/>
        </w:rPr>
        <w:t>Trafikte” tiyatro oyunumuz, çoc</w:t>
      </w:r>
      <w:r w:rsidR="00BE5061" w:rsidRPr="00D23E1D">
        <w:rPr>
          <w:rFonts w:cs="Calibri"/>
          <w:i/>
          <w:lang w:eastAsia="tr-TR"/>
        </w:rPr>
        <w:t>ukların yoğun ilgisiyle karşılandı. Oyunumuzla, aileler</w:t>
      </w:r>
      <w:r w:rsidR="00B65364" w:rsidRPr="00D23E1D">
        <w:rPr>
          <w:rFonts w:cs="Calibri"/>
          <w:i/>
          <w:lang w:eastAsia="tr-TR"/>
        </w:rPr>
        <w:t>i</w:t>
      </w:r>
      <w:r w:rsidR="00BE5061" w:rsidRPr="00D23E1D">
        <w:rPr>
          <w:rFonts w:cs="Calibri"/>
          <w:i/>
          <w:lang w:eastAsia="tr-TR"/>
        </w:rPr>
        <w:t xml:space="preserve"> de </w:t>
      </w:r>
      <w:r w:rsidR="00B65364" w:rsidRPr="00D23E1D">
        <w:rPr>
          <w:rFonts w:cs="Calibri"/>
          <w:i/>
          <w:lang w:eastAsia="tr-TR"/>
        </w:rPr>
        <w:t>bilinçlendirdik</w:t>
      </w:r>
      <w:r w:rsidR="00BE5061" w:rsidRPr="00D23E1D">
        <w:rPr>
          <w:rFonts w:cs="Calibri"/>
          <w:i/>
          <w:lang w:eastAsia="tr-TR"/>
        </w:rPr>
        <w:t xml:space="preserve"> ve onları trafik kurallarına uymaya teşvik ettik</w:t>
      </w:r>
      <w:r w:rsidR="0074268F" w:rsidRPr="00D23E1D">
        <w:rPr>
          <w:rFonts w:cs="Calibri"/>
          <w:i/>
          <w:lang w:eastAsia="tr-TR"/>
        </w:rPr>
        <w:t xml:space="preserve">. </w:t>
      </w:r>
      <w:r w:rsidR="00AB4AEF" w:rsidRPr="00D23E1D">
        <w:rPr>
          <w:rFonts w:cs="Calibri"/>
          <w:i/>
          <w:lang w:eastAsia="tr-TR"/>
        </w:rPr>
        <w:t>Ç</w:t>
      </w:r>
      <w:r w:rsidR="0074268F" w:rsidRPr="00D23E1D">
        <w:rPr>
          <w:rFonts w:cs="Calibri"/>
          <w:i/>
          <w:lang w:eastAsia="tr-TR"/>
        </w:rPr>
        <w:t xml:space="preserve">ocuk oyunumuzu tiyatro salonlarına taşıyarak hem daha fazla çocuğun trafik kuralları ile ilgili </w:t>
      </w:r>
      <w:r w:rsidR="00366C91" w:rsidRPr="00D23E1D">
        <w:rPr>
          <w:rFonts w:cs="Calibri"/>
          <w:i/>
          <w:lang w:eastAsia="tr-TR"/>
        </w:rPr>
        <w:t xml:space="preserve">bilgi sahibi olmasını sağlayacak </w:t>
      </w:r>
      <w:r w:rsidR="0074268F" w:rsidRPr="00D23E1D">
        <w:rPr>
          <w:rFonts w:cs="Calibri"/>
          <w:i/>
          <w:lang w:eastAsia="tr-TR"/>
        </w:rPr>
        <w:t xml:space="preserve">hem de tiyatroya gitme </w:t>
      </w:r>
      <w:r w:rsidR="00B65364" w:rsidRPr="00D23E1D">
        <w:rPr>
          <w:rFonts w:cs="Calibri"/>
          <w:i/>
          <w:lang w:eastAsia="tr-TR"/>
        </w:rPr>
        <w:t>alışkanlığı kazanmal</w:t>
      </w:r>
      <w:r w:rsidR="00366C91" w:rsidRPr="00D23E1D">
        <w:rPr>
          <w:rFonts w:cs="Calibri"/>
          <w:i/>
          <w:lang w:eastAsia="tr-TR"/>
        </w:rPr>
        <w:t xml:space="preserve">arına </w:t>
      </w:r>
      <w:r w:rsidR="005D387D" w:rsidRPr="00D23E1D">
        <w:rPr>
          <w:rFonts w:cs="Calibri"/>
          <w:i/>
          <w:lang w:eastAsia="tr-TR"/>
        </w:rPr>
        <w:t xml:space="preserve">katkıda </w:t>
      </w:r>
      <w:r w:rsidR="002E54FF" w:rsidRPr="00D23E1D">
        <w:rPr>
          <w:rFonts w:cs="Calibri"/>
          <w:i/>
          <w:lang w:eastAsia="tr-TR"/>
        </w:rPr>
        <w:t>bulunacağız</w:t>
      </w:r>
      <w:r w:rsidR="00B65364" w:rsidRPr="00D23E1D">
        <w:rPr>
          <w:rFonts w:cs="Calibri"/>
          <w:i/>
          <w:lang w:eastAsia="tr-TR"/>
        </w:rPr>
        <w:t>” dedi.</w:t>
      </w:r>
    </w:p>
    <w:p w14:paraId="03B7E358" w14:textId="57E37F89" w:rsidR="003357E3" w:rsidRDefault="003357E3" w:rsidP="00D23E1D">
      <w:pPr>
        <w:spacing w:after="0" w:line="240" w:lineRule="auto"/>
        <w:jc w:val="both"/>
        <w:rPr>
          <w:rFonts w:cs="Calibri"/>
          <w:lang w:eastAsia="tr-TR"/>
        </w:rPr>
      </w:pPr>
    </w:p>
    <w:p w14:paraId="4DA0A2BB" w14:textId="77777777" w:rsidR="00880EA1" w:rsidRDefault="00880EA1" w:rsidP="00D23E1D">
      <w:pPr>
        <w:spacing w:after="0" w:line="240" w:lineRule="auto"/>
        <w:jc w:val="both"/>
        <w:rPr>
          <w:rFonts w:cs="Calibri"/>
          <w:lang w:eastAsia="tr-TR"/>
        </w:rPr>
      </w:pPr>
    </w:p>
    <w:p w14:paraId="4099513B" w14:textId="634CC1C4" w:rsidR="003357E3" w:rsidRDefault="00A44C5D" w:rsidP="00D23E1D">
      <w:pPr>
        <w:spacing w:after="0" w:line="240" w:lineRule="auto"/>
        <w:jc w:val="both"/>
        <w:rPr>
          <w:rFonts w:cs="Calibri"/>
          <w:b/>
          <w:lang w:eastAsia="tr-TR"/>
        </w:rPr>
      </w:pPr>
      <w:r>
        <w:rPr>
          <w:rFonts w:cs="Calibri"/>
          <w:b/>
          <w:lang w:eastAsia="tr-TR"/>
        </w:rPr>
        <w:t>“</w:t>
      </w:r>
      <w:r w:rsidR="00713096">
        <w:rPr>
          <w:rFonts w:cs="Calibri"/>
          <w:b/>
          <w:lang w:eastAsia="tr-TR"/>
        </w:rPr>
        <w:t xml:space="preserve">Yüzlerce </w:t>
      </w:r>
      <w:r>
        <w:rPr>
          <w:rFonts w:cs="Calibri"/>
          <w:b/>
          <w:lang w:eastAsia="tr-TR"/>
        </w:rPr>
        <w:t>çocuğa ulaştık”</w:t>
      </w:r>
    </w:p>
    <w:p w14:paraId="54CE08FE" w14:textId="77777777" w:rsidR="00713096" w:rsidRPr="003357E3" w:rsidRDefault="00713096" w:rsidP="00D23E1D">
      <w:pPr>
        <w:spacing w:after="0" w:line="240" w:lineRule="auto"/>
        <w:jc w:val="both"/>
        <w:rPr>
          <w:rFonts w:cs="Calibri"/>
          <w:b/>
          <w:lang w:eastAsia="tr-TR"/>
        </w:rPr>
      </w:pPr>
    </w:p>
    <w:p w14:paraId="0CF9DCF1" w14:textId="503E30A0" w:rsidR="0014502C" w:rsidRDefault="00CA4236" w:rsidP="0014502C">
      <w:pPr>
        <w:spacing w:after="0" w:line="240" w:lineRule="auto"/>
        <w:jc w:val="both"/>
      </w:pPr>
      <w:r>
        <w:rPr>
          <w:rFonts w:cs="Calibri"/>
          <w:color w:val="000000" w:themeColor="text1"/>
          <w:lang w:eastAsia="tr-TR"/>
        </w:rPr>
        <w:t>P</w:t>
      </w:r>
      <w:r w:rsidR="00C61C45" w:rsidRPr="00CA4236">
        <w:rPr>
          <w:rFonts w:cs="Calibri"/>
          <w:color w:val="000000" w:themeColor="text1"/>
          <w:lang w:eastAsia="tr-TR"/>
        </w:rPr>
        <w:t xml:space="preserve">rojeyle </w:t>
      </w:r>
      <w:r>
        <w:rPr>
          <w:rFonts w:cs="Calibri"/>
          <w:color w:val="000000" w:themeColor="text1"/>
          <w:lang w:eastAsia="tr-TR"/>
        </w:rPr>
        <w:t>geçtiğimiz yıl</w:t>
      </w:r>
      <w:r w:rsidR="00C61C45" w:rsidRPr="00CA4236">
        <w:rPr>
          <w:rFonts w:cs="Calibri"/>
          <w:color w:val="000000" w:themeColor="text1"/>
          <w:lang w:eastAsia="tr-TR"/>
        </w:rPr>
        <w:t xml:space="preserve"> olduğu gibi bu </w:t>
      </w:r>
      <w:r>
        <w:rPr>
          <w:rFonts w:cs="Calibri"/>
          <w:color w:val="000000" w:themeColor="text1"/>
          <w:lang w:eastAsia="tr-TR"/>
        </w:rPr>
        <w:t xml:space="preserve">yıl da </w:t>
      </w:r>
      <w:r w:rsidR="0014502C" w:rsidRPr="00CA4236">
        <w:rPr>
          <w:rFonts w:cs="Calibri"/>
          <w:color w:val="000000" w:themeColor="text1"/>
          <w:lang w:eastAsia="tr-TR"/>
        </w:rPr>
        <w:t>yüzlerce çocuğa ulaştıklarının altını çizen</w:t>
      </w:r>
      <w:r w:rsidR="0014502C" w:rsidRPr="00CA4236">
        <w:rPr>
          <w:rFonts w:cs="Calibri"/>
          <w:b/>
          <w:color w:val="000000" w:themeColor="text1"/>
          <w:lang w:eastAsia="tr-TR"/>
        </w:rPr>
        <w:t xml:space="preserve"> </w:t>
      </w:r>
      <w:r w:rsidR="00B65364" w:rsidRPr="00CA4236">
        <w:rPr>
          <w:rFonts w:cs="Calibri"/>
          <w:b/>
          <w:lang w:eastAsia="tr-TR"/>
        </w:rPr>
        <w:t xml:space="preserve">İDO </w:t>
      </w:r>
      <w:r w:rsidR="00713096" w:rsidRPr="00CA4236">
        <w:rPr>
          <w:rFonts w:cs="Calibri"/>
          <w:b/>
          <w:lang w:eastAsia="tr-TR"/>
        </w:rPr>
        <w:t>Kurumsal İletişim Müdürü Hande Ergünlü</w:t>
      </w:r>
      <w:r w:rsidR="0014502C" w:rsidRPr="00CA4236">
        <w:rPr>
          <w:rFonts w:cs="Calibri"/>
          <w:b/>
          <w:lang w:eastAsia="tr-TR"/>
        </w:rPr>
        <w:t>;</w:t>
      </w:r>
      <w:r w:rsidR="00713096" w:rsidRPr="00CA4236">
        <w:rPr>
          <w:rFonts w:cs="Calibri"/>
          <w:b/>
          <w:lang w:eastAsia="tr-TR"/>
        </w:rPr>
        <w:t xml:space="preserve"> </w:t>
      </w:r>
      <w:r w:rsidR="00B65364" w:rsidRPr="00CA4236">
        <w:rPr>
          <w:rFonts w:cs="Calibri"/>
          <w:b/>
          <w:lang w:eastAsia="tr-TR"/>
        </w:rPr>
        <w:t xml:space="preserve"> </w:t>
      </w:r>
      <w:r w:rsidR="00B65364" w:rsidRPr="00CA4236">
        <w:rPr>
          <w:i/>
        </w:rPr>
        <w:t>İDO</w:t>
      </w:r>
      <w:r w:rsidR="003A6C6D" w:rsidRPr="00CA4236">
        <w:rPr>
          <w:i/>
        </w:rPr>
        <w:t xml:space="preserve"> olarak, misafirlerimizin yalnızca denizde değil; tüm yolculuklarında yanlarında olmayı amaçlıyoruz. </w:t>
      </w:r>
      <w:r w:rsidR="0014502C" w:rsidRPr="00CA4236">
        <w:rPr>
          <w:i/>
        </w:rPr>
        <w:t xml:space="preserve">Trafik güvenliğini deniz yolculuğunda </w:t>
      </w:r>
      <w:r w:rsidR="0014502C" w:rsidRPr="00366C41">
        <w:rPr>
          <w:i/>
        </w:rPr>
        <w:t xml:space="preserve">anlatmanın çok daha akılda </w:t>
      </w:r>
      <w:r w:rsidR="000B3F75" w:rsidRPr="00366C41">
        <w:rPr>
          <w:i/>
        </w:rPr>
        <w:t>kalıcı</w:t>
      </w:r>
      <w:r w:rsidR="0014502C" w:rsidRPr="00366C41">
        <w:rPr>
          <w:i/>
        </w:rPr>
        <w:t xml:space="preserve"> olduğu inancıyla </w:t>
      </w:r>
      <w:r w:rsidR="003A6C6D" w:rsidRPr="00366C41">
        <w:rPr>
          <w:i/>
        </w:rPr>
        <w:t xml:space="preserve">bu yıl </w:t>
      </w:r>
      <w:r w:rsidR="005B42A5" w:rsidRPr="00366C41">
        <w:rPr>
          <w:i/>
        </w:rPr>
        <w:t xml:space="preserve">da geçen seneki gibi </w:t>
      </w:r>
      <w:r w:rsidR="001F42AF" w:rsidRPr="00366C41">
        <w:rPr>
          <w:i/>
        </w:rPr>
        <w:t xml:space="preserve">tiyatro </w:t>
      </w:r>
      <w:r w:rsidR="00696860" w:rsidRPr="00366C41">
        <w:rPr>
          <w:i/>
        </w:rPr>
        <w:t>sahne</w:t>
      </w:r>
      <w:r w:rsidR="001F42AF" w:rsidRPr="00366C41">
        <w:rPr>
          <w:i/>
        </w:rPr>
        <w:t>si</w:t>
      </w:r>
      <w:r w:rsidR="00696860" w:rsidRPr="00366C41">
        <w:rPr>
          <w:i/>
        </w:rPr>
        <w:t xml:space="preserve"> olarak </w:t>
      </w:r>
      <w:r w:rsidR="00C61C45" w:rsidRPr="00366C41">
        <w:rPr>
          <w:i/>
        </w:rPr>
        <w:t>feribotumuzu</w:t>
      </w:r>
      <w:r w:rsidR="00696860" w:rsidRPr="00366C41">
        <w:rPr>
          <w:i/>
        </w:rPr>
        <w:t xml:space="preserve"> kullandık. Umarım ‘Bıdık </w:t>
      </w:r>
      <w:r w:rsidR="00696860" w:rsidRPr="00CA4236">
        <w:rPr>
          <w:i/>
        </w:rPr>
        <w:t xml:space="preserve">ile Köpük Trafikte’ oyunu, </w:t>
      </w:r>
      <w:r w:rsidR="0014502C" w:rsidRPr="00CA4236">
        <w:rPr>
          <w:i/>
        </w:rPr>
        <w:t xml:space="preserve">çocuklarımız kadar yetişkin misafirlerimiz için de </w:t>
      </w:r>
      <w:r w:rsidR="00696860" w:rsidRPr="00CA4236">
        <w:rPr>
          <w:i/>
        </w:rPr>
        <w:t xml:space="preserve">keyifli, eğlenceli ve öğretici bir oyun </w:t>
      </w:r>
      <w:r w:rsidR="0014502C" w:rsidRPr="00CA4236">
        <w:rPr>
          <w:i/>
        </w:rPr>
        <w:t>olmuştur</w:t>
      </w:r>
      <w:r w:rsidR="0014502C" w:rsidRPr="00CA4236">
        <w:t>.’ şeklinde konuştu.</w:t>
      </w:r>
      <w:r w:rsidR="0014502C">
        <w:t xml:space="preserve"> </w:t>
      </w:r>
    </w:p>
    <w:p w14:paraId="362086E3" w14:textId="77777777" w:rsidR="00AB4BF3" w:rsidRDefault="00AB4BF3" w:rsidP="00D23E1D">
      <w:pPr>
        <w:spacing w:after="0" w:line="240" w:lineRule="auto"/>
        <w:jc w:val="both"/>
      </w:pPr>
    </w:p>
    <w:p w14:paraId="18E38976" w14:textId="77777777" w:rsidR="003357E3" w:rsidRPr="00D23E1D" w:rsidRDefault="003357E3" w:rsidP="00D23E1D">
      <w:pPr>
        <w:spacing w:after="0" w:line="240" w:lineRule="auto"/>
        <w:jc w:val="both"/>
      </w:pPr>
    </w:p>
    <w:p w14:paraId="6C1D22EB" w14:textId="77777777" w:rsidR="00B65364" w:rsidRPr="00D23E1D" w:rsidRDefault="00A44C5D" w:rsidP="00D23E1D">
      <w:pPr>
        <w:spacing w:after="0" w:line="240" w:lineRule="auto"/>
        <w:jc w:val="both"/>
        <w:rPr>
          <w:rFonts w:cs="Calibri"/>
          <w:b/>
          <w:i/>
          <w:lang w:eastAsia="tr-TR"/>
        </w:rPr>
      </w:pPr>
      <w:r>
        <w:rPr>
          <w:b/>
          <w:color w:val="000000" w:themeColor="text1"/>
        </w:rPr>
        <w:t>Geçen yıl</w:t>
      </w:r>
      <w:r w:rsidR="008E047C" w:rsidRPr="00D23E1D">
        <w:rPr>
          <w:b/>
          <w:color w:val="000000" w:themeColor="text1"/>
        </w:rPr>
        <w:t xml:space="preserve"> 1</w:t>
      </w:r>
      <w:r>
        <w:rPr>
          <w:b/>
          <w:color w:val="000000" w:themeColor="text1"/>
        </w:rPr>
        <w:t>milyondan fazla</w:t>
      </w:r>
      <w:r w:rsidR="008E047C" w:rsidRPr="00D23E1D">
        <w:rPr>
          <w:b/>
          <w:color w:val="000000" w:themeColor="text1"/>
        </w:rPr>
        <w:t xml:space="preserve"> kaza gerçekleşti</w:t>
      </w:r>
    </w:p>
    <w:p w14:paraId="2433EE19" w14:textId="08BC520D" w:rsidR="00D23E1D" w:rsidRPr="006A41EA" w:rsidRDefault="00733A44" w:rsidP="00D23E1D">
      <w:pPr>
        <w:spacing w:after="0" w:line="240" w:lineRule="auto"/>
        <w:jc w:val="both"/>
        <w:rPr>
          <w:color w:val="000000" w:themeColor="text1"/>
        </w:rPr>
      </w:pPr>
      <w:r w:rsidRPr="00D23E1D">
        <w:rPr>
          <w:color w:val="000000" w:themeColor="text1"/>
        </w:rPr>
        <w:t>Trafik Hizmetleri Başkanlığı</w:t>
      </w:r>
      <w:r w:rsidR="003357E3">
        <w:rPr>
          <w:color w:val="000000" w:themeColor="text1"/>
        </w:rPr>
        <w:t xml:space="preserve"> verilerine göre</w:t>
      </w:r>
      <w:r w:rsidR="00B65364" w:rsidRPr="00D23E1D">
        <w:rPr>
          <w:color w:val="000000" w:themeColor="text1"/>
        </w:rPr>
        <w:t xml:space="preserve"> </w:t>
      </w:r>
      <w:r w:rsidR="000F0AA4" w:rsidRPr="00D23E1D">
        <w:rPr>
          <w:color w:val="000000" w:themeColor="text1"/>
        </w:rPr>
        <w:t xml:space="preserve">2016 </w:t>
      </w:r>
      <w:r w:rsidRPr="00D23E1D">
        <w:rPr>
          <w:color w:val="000000" w:themeColor="text1"/>
        </w:rPr>
        <w:t xml:space="preserve">yılında toplam </w:t>
      </w:r>
      <w:r w:rsidR="000F0AA4" w:rsidRPr="00D23E1D">
        <w:rPr>
          <w:color w:val="000000" w:themeColor="text1"/>
        </w:rPr>
        <w:t>1</w:t>
      </w:r>
      <w:r w:rsidR="003357E3">
        <w:rPr>
          <w:color w:val="000000" w:themeColor="text1"/>
        </w:rPr>
        <w:t xml:space="preserve"> milyon </w:t>
      </w:r>
      <w:r w:rsidR="000F0AA4" w:rsidRPr="00D23E1D">
        <w:rPr>
          <w:color w:val="000000" w:themeColor="text1"/>
        </w:rPr>
        <w:t>182</w:t>
      </w:r>
      <w:r w:rsidR="003357E3">
        <w:rPr>
          <w:color w:val="000000" w:themeColor="text1"/>
        </w:rPr>
        <w:t xml:space="preserve"> bin </w:t>
      </w:r>
      <w:r w:rsidR="000F0AA4" w:rsidRPr="00D23E1D">
        <w:rPr>
          <w:color w:val="000000" w:themeColor="text1"/>
        </w:rPr>
        <w:t xml:space="preserve">491 </w:t>
      </w:r>
      <w:r w:rsidRPr="00D23E1D">
        <w:rPr>
          <w:color w:val="000000" w:themeColor="text1"/>
        </w:rPr>
        <w:t xml:space="preserve">kaza </w:t>
      </w:r>
      <w:proofErr w:type="spellStart"/>
      <w:r w:rsidRPr="00D23E1D">
        <w:rPr>
          <w:color w:val="000000" w:themeColor="text1"/>
        </w:rPr>
        <w:t>gerçekleştii</w:t>
      </w:r>
      <w:proofErr w:type="spellEnd"/>
      <w:r w:rsidRPr="00D23E1D">
        <w:rPr>
          <w:color w:val="000000" w:themeColor="text1"/>
        </w:rPr>
        <w:t xml:space="preserve"> ve bu kazalarda </w:t>
      </w:r>
      <w:r w:rsidR="000F0AA4" w:rsidRPr="00D23E1D">
        <w:rPr>
          <w:color w:val="000000" w:themeColor="text1"/>
        </w:rPr>
        <w:t xml:space="preserve">7300 </w:t>
      </w:r>
      <w:r w:rsidRPr="00D23E1D">
        <w:rPr>
          <w:color w:val="000000" w:themeColor="text1"/>
        </w:rPr>
        <w:t>kişinin hayatını kaybetti</w:t>
      </w:r>
      <w:r w:rsidR="003357E3">
        <w:rPr>
          <w:color w:val="000000" w:themeColor="text1"/>
        </w:rPr>
        <w:t xml:space="preserve">. </w:t>
      </w:r>
      <w:r w:rsidR="000F0AA4" w:rsidRPr="00D23E1D">
        <w:rPr>
          <w:color w:val="000000" w:themeColor="text1"/>
        </w:rPr>
        <w:t>2017</w:t>
      </w:r>
      <w:r w:rsidRPr="00D23E1D">
        <w:rPr>
          <w:color w:val="000000" w:themeColor="text1"/>
        </w:rPr>
        <w:t xml:space="preserve"> yılının ilk yarısında gerçekleşen </w:t>
      </w:r>
      <w:r w:rsidR="000F0AA4" w:rsidRPr="00D23E1D">
        <w:rPr>
          <w:color w:val="000000" w:themeColor="text1"/>
        </w:rPr>
        <w:t>18</w:t>
      </w:r>
      <w:r w:rsidR="003357E3">
        <w:rPr>
          <w:color w:val="000000" w:themeColor="text1"/>
        </w:rPr>
        <w:t xml:space="preserve"> bin</w:t>
      </w:r>
      <w:r w:rsidR="000F0AA4" w:rsidRPr="00D23E1D">
        <w:rPr>
          <w:color w:val="000000" w:themeColor="text1"/>
        </w:rPr>
        <w:t xml:space="preserve">.482 </w:t>
      </w:r>
      <w:r w:rsidRPr="00D23E1D">
        <w:rPr>
          <w:color w:val="000000" w:themeColor="text1"/>
        </w:rPr>
        <w:t>kazada</w:t>
      </w:r>
      <w:r w:rsidR="00B65364" w:rsidRPr="00D23E1D">
        <w:rPr>
          <w:color w:val="000000" w:themeColor="text1"/>
        </w:rPr>
        <w:t xml:space="preserve"> ise</w:t>
      </w:r>
      <w:r w:rsidRPr="00D23E1D">
        <w:rPr>
          <w:color w:val="000000" w:themeColor="text1"/>
        </w:rPr>
        <w:t xml:space="preserve"> </w:t>
      </w:r>
      <w:r w:rsidR="003357E3">
        <w:rPr>
          <w:color w:val="000000" w:themeColor="text1"/>
        </w:rPr>
        <w:t xml:space="preserve">bin </w:t>
      </w:r>
      <w:r w:rsidR="000F0AA4" w:rsidRPr="00D23E1D">
        <w:rPr>
          <w:color w:val="000000" w:themeColor="text1"/>
        </w:rPr>
        <w:t xml:space="preserve">939 </w:t>
      </w:r>
      <w:r w:rsidRPr="00D23E1D">
        <w:rPr>
          <w:color w:val="000000" w:themeColor="text1"/>
        </w:rPr>
        <w:t xml:space="preserve">kişinin hayatını kaybetti ve </w:t>
      </w:r>
      <w:r w:rsidR="000F0AA4" w:rsidRPr="00D23E1D">
        <w:rPr>
          <w:color w:val="000000" w:themeColor="text1"/>
        </w:rPr>
        <w:t>168</w:t>
      </w:r>
      <w:r w:rsidR="003357E3">
        <w:rPr>
          <w:color w:val="000000" w:themeColor="text1"/>
        </w:rPr>
        <w:t xml:space="preserve"> bin</w:t>
      </w:r>
      <w:r w:rsidR="000F0AA4" w:rsidRPr="00D23E1D">
        <w:rPr>
          <w:color w:val="000000" w:themeColor="text1"/>
        </w:rPr>
        <w:t xml:space="preserve">988 </w:t>
      </w:r>
      <w:r w:rsidRPr="00D23E1D">
        <w:rPr>
          <w:color w:val="000000" w:themeColor="text1"/>
        </w:rPr>
        <w:t>kişinin yaralandı</w:t>
      </w:r>
      <w:r w:rsidR="003357E3">
        <w:rPr>
          <w:color w:val="000000" w:themeColor="text1"/>
        </w:rPr>
        <w:t>.</w:t>
      </w:r>
      <w:r w:rsidR="00713096">
        <w:rPr>
          <w:color w:val="000000" w:themeColor="text1"/>
        </w:rPr>
        <w:t xml:space="preserve"> </w:t>
      </w:r>
      <w:r w:rsidR="00612229" w:rsidRPr="00D23E1D">
        <w:rPr>
          <w:color w:val="000000" w:themeColor="text1"/>
        </w:rPr>
        <w:t>MAPFRE Vakfı, y</w:t>
      </w:r>
      <w:r w:rsidRPr="00D23E1D">
        <w:rPr>
          <w:color w:val="000000" w:themeColor="text1"/>
        </w:rPr>
        <w:t>ılın geri kalan döneminde daha fazla kazanın yaşanmaması</w:t>
      </w:r>
      <w:r w:rsidR="00612229" w:rsidRPr="00D23E1D">
        <w:rPr>
          <w:color w:val="000000" w:themeColor="text1"/>
        </w:rPr>
        <w:t xml:space="preserve"> için </w:t>
      </w:r>
      <w:r w:rsidR="00AB4AEF" w:rsidRPr="00D23E1D">
        <w:rPr>
          <w:color w:val="000000" w:themeColor="text1"/>
        </w:rPr>
        <w:t xml:space="preserve">trafik konusundaki bilinci </w:t>
      </w:r>
      <w:r w:rsidR="00612229" w:rsidRPr="00D23E1D">
        <w:rPr>
          <w:color w:val="000000" w:themeColor="text1"/>
        </w:rPr>
        <w:t xml:space="preserve">artırmayı amaçladığı </w:t>
      </w:r>
      <w:r w:rsidR="00AB4AEF" w:rsidRPr="00D23E1D">
        <w:rPr>
          <w:color w:val="000000" w:themeColor="text1"/>
        </w:rPr>
        <w:t xml:space="preserve">çalışmalarını tüm hızıyla </w:t>
      </w:r>
      <w:r w:rsidR="00612229" w:rsidRPr="00D23E1D">
        <w:rPr>
          <w:color w:val="000000" w:themeColor="text1"/>
        </w:rPr>
        <w:t>sürdürecek.</w:t>
      </w:r>
      <w:r w:rsidR="00AB4AEF" w:rsidRPr="00D23E1D">
        <w:rPr>
          <w:color w:val="000000" w:themeColor="text1"/>
        </w:rPr>
        <w:t xml:space="preserve"> </w:t>
      </w:r>
    </w:p>
    <w:p w14:paraId="7741F811" w14:textId="77777777" w:rsidR="00D23E1D" w:rsidRDefault="00D23E1D" w:rsidP="00D23E1D">
      <w:pPr>
        <w:spacing w:after="0" w:line="240" w:lineRule="auto"/>
        <w:jc w:val="both"/>
        <w:rPr>
          <w:rFonts w:cs="Arial"/>
          <w:b/>
          <w:color w:val="000000"/>
          <w:sz w:val="20"/>
        </w:rPr>
      </w:pPr>
    </w:p>
    <w:sectPr w:rsidR="00D23E1D" w:rsidSect="00C30105">
      <w:headerReference w:type="default" r:id="rId7"/>
      <w:pgSz w:w="12240" w:h="15840"/>
      <w:pgMar w:top="910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7BF5" w14:textId="77777777" w:rsidR="0023379F" w:rsidRDefault="0023379F" w:rsidP="00D73A98">
      <w:pPr>
        <w:spacing w:after="0" w:line="240" w:lineRule="auto"/>
      </w:pPr>
      <w:r>
        <w:separator/>
      </w:r>
    </w:p>
  </w:endnote>
  <w:endnote w:type="continuationSeparator" w:id="0">
    <w:p w14:paraId="13C77DD2" w14:textId="77777777" w:rsidR="0023379F" w:rsidRDefault="0023379F" w:rsidP="00D7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1B24" w14:textId="77777777" w:rsidR="0023379F" w:rsidRDefault="0023379F" w:rsidP="00D73A98">
      <w:pPr>
        <w:spacing w:after="0" w:line="240" w:lineRule="auto"/>
      </w:pPr>
      <w:r>
        <w:separator/>
      </w:r>
    </w:p>
  </w:footnote>
  <w:footnote w:type="continuationSeparator" w:id="0">
    <w:p w14:paraId="0F9DA91A" w14:textId="77777777" w:rsidR="0023379F" w:rsidRDefault="0023379F" w:rsidP="00D7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0CEE" w14:textId="46FA0307" w:rsidR="003357E3" w:rsidRDefault="003357E3" w:rsidP="00C30105">
    <w:pPr>
      <w:pStyle w:val="NormalWeb"/>
      <w:spacing w:line="360" w:lineRule="auto"/>
      <w:ind w:right="44"/>
      <w:jc w:val="center"/>
      <w:rPr>
        <w:rFonts w:ascii="Arial" w:hAnsi="Arial" w:cs="Arial"/>
        <w:b/>
        <w:u w:val="single"/>
      </w:rPr>
    </w:pPr>
  </w:p>
  <w:p w14:paraId="64F2FCD3" w14:textId="77777777" w:rsidR="003357E3" w:rsidRDefault="003357E3" w:rsidP="00C301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A2"/>
    <w:rsid w:val="00014AD9"/>
    <w:rsid w:val="0003014A"/>
    <w:rsid w:val="0003467E"/>
    <w:rsid w:val="00074975"/>
    <w:rsid w:val="00074FF1"/>
    <w:rsid w:val="00076AE1"/>
    <w:rsid w:val="00084611"/>
    <w:rsid w:val="000B2635"/>
    <w:rsid w:val="000B3F75"/>
    <w:rsid w:val="000D179A"/>
    <w:rsid w:val="000E0F47"/>
    <w:rsid w:val="000E4EAA"/>
    <w:rsid w:val="000E7478"/>
    <w:rsid w:val="000F0AA4"/>
    <w:rsid w:val="001177DE"/>
    <w:rsid w:val="00137DFA"/>
    <w:rsid w:val="001421A0"/>
    <w:rsid w:val="0014502C"/>
    <w:rsid w:val="00163B64"/>
    <w:rsid w:val="00163DA3"/>
    <w:rsid w:val="00180FA2"/>
    <w:rsid w:val="001A3629"/>
    <w:rsid w:val="001D3498"/>
    <w:rsid w:val="001F08B1"/>
    <w:rsid w:val="001F42AF"/>
    <w:rsid w:val="00201B09"/>
    <w:rsid w:val="00202CCE"/>
    <w:rsid w:val="0023379F"/>
    <w:rsid w:val="002A667E"/>
    <w:rsid w:val="002C173F"/>
    <w:rsid w:val="002D30C6"/>
    <w:rsid w:val="002D6369"/>
    <w:rsid w:val="002E54FF"/>
    <w:rsid w:val="003357E3"/>
    <w:rsid w:val="003433AA"/>
    <w:rsid w:val="0036642F"/>
    <w:rsid w:val="00366C41"/>
    <w:rsid w:val="00366C91"/>
    <w:rsid w:val="00382266"/>
    <w:rsid w:val="0039614F"/>
    <w:rsid w:val="003A6C6D"/>
    <w:rsid w:val="00402BDA"/>
    <w:rsid w:val="00437D08"/>
    <w:rsid w:val="00442521"/>
    <w:rsid w:val="00446666"/>
    <w:rsid w:val="00453080"/>
    <w:rsid w:val="0045468C"/>
    <w:rsid w:val="00456181"/>
    <w:rsid w:val="00487A04"/>
    <w:rsid w:val="0049025F"/>
    <w:rsid w:val="004A52B0"/>
    <w:rsid w:val="004B213A"/>
    <w:rsid w:val="004B5476"/>
    <w:rsid w:val="004C13DD"/>
    <w:rsid w:val="004E509F"/>
    <w:rsid w:val="004F0F10"/>
    <w:rsid w:val="005156A5"/>
    <w:rsid w:val="00515F83"/>
    <w:rsid w:val="005160E8"/>
    <w:rsid w:val="00571E05"/>
    <w:rsid w:val="005B42A5"/>
    <w:rsid w:val="005D387D"/>
    <w:rsid w:val="005D6435"/>
    <w:rsid w:val="005E0DD8"/>
    <w:rsid w:val="005E16D5"/>
    <w:rsid w:val="005F3DFE"/>
    <w:rsid w:val="00612229"/>
    <w:rsid w:val="0062599D"/>
    <w:rsid w:val="006361EC"/>
    <w:rsid w:val="00662FAC"/>
    <w:rsid w:val="00674DF5"/>
    <w:rsid w:val="00683CB6"/>
    <w:rsid w:val="0068674F"/>
    <w:rsid w:val="00696860"/>
    <w:rsid w:val="006A41EA"/>
    <w:rsid w:val="006B6D6D"/>
    <w:rsid w:val="006D1DE4"/>
    <w:rsid w:val="00713096"/>
    <w:rsid w:val="007210BD"/>
    <w:rsid w:val="0072180B"/>
    <w:rsid w:val="00733A44"/>
    <w:rsid w:val="00741A9A"/>
    <w:rsid w:val="0074268F"/>
    <w:rsid w:val="00757377"/>
    <w:rsid w:val="00771D88"/>
    <w:rsid w:val="007754B2"/>
    <w:rsid w:val="00776BC6"/>
    <w:rsid w:val="00793E5C"/>
    <w:rsid w:val="00797C2C"/>
    <w:rsid w:val="007B5A9C"/>
    <w:rsid w:val="007C1F07"/>
    <w:rsid w:val="007C60C4"/>
    <w:rsid w:val="0080784B"/>
    <w:rsid w:val="00840AEC"/>
    <w:rsid w:val="00880EA1"/>
    <w:rsid w:val="0089187D"/>
    <w:rsid w:val="008962B4"/>
    <w:rsid w:val="008B6E54"/>
    <w:rsid w:val="008D03CB"/>
    <w:rsid w:val="008E047C"/>
    <w:rsid w:val="009013B8"/>
    <w:rsid w:val="0090364B"/>
    <w:rsid w:val="009316F1"/>
    <w:rsid w:val="00946E9A"/>
    <w:rsid w:val="0098381A"/>
    <w:rsid w:val="00990523"/>
    <w:rsid w:val="009C7F1D"/>
    <w:rsid w:val="009E2674"/>
    <w:rsid w:val="009F7C75"/>
    <w:rsid w:val="00A27B01"/>
    <w:rsid w:val="00A44C5D"/>
    <w:rsid w:val="00A62EA7"/>
    <w:rsid w:val="00A7304E"/>
    <w:rsid w:val="00A809FD"/>
    <w:rsid w:val="00A80E4C"/>
    <w:rsid w:val="00A90D51"/>
    <w:rsid w:val="00AA44FB"/>
    <w:rsid w:val="00AB4AEF"/>
    <w:rsid w:val="00AB4B0B"/>
    <w:rsid w:val="00AB4BF3"/>
    <w:rsid w:val="00AC1EE2"/>
    <w:rsid w:val="00AF489B"/>
    <w:rsid w:val="00B13302"/>
    <w:rsid w:val="00B50A27"/>
    <w:rsid w:val="00B5560C"/>
    <w:rsid w:val="00B62EFD"/>
    <w:rsid w:val="00B6353B"/>
    <w:rsid w:val="00B65364"/>
    <w:rsid w:val="00B95CA1"/>
    <w:rsid w:val="00BC18FC"/>
    <w:rsid w:val="00BD3ED5"/>
    <w:rsid w:val="00BE5061"/>
    <w:rsid w:val="00BE6AB6"/>
    <w:rsid w:val="00C15AF3"/>
    <w:rsid w:val="00C2575B"/>
    <w:rsid w:val="00C30105"/>
    <w:rsid w:val="00C45C51"/>
    <w:rsid w:val="00C506AF"/>
    <w:rsid w:val="00C61C45"/>
    <w:rsid w:val="00CA4236"/>
    <w:rsid w:val="00D03AF0"/>
    <w:rsid w:val="00D23E1D"/>
    <w:rsid w:val="00D30B54"/>
    <w:rsid w:val="00D33CCE"/>
    <w:rsid w:val="00D3750A"/>
    <w:rsid w:val="00D405EF"/>
    <w:rsid w:val="00D73A98"/>
    <w:rsid w:val="00D92CB8"/>
    <w:rsid w:val="00DA0BD5"/>
    <w:rsid w:val="00DC1B32"/>
    <w:rsid w:val="00DD29CC"/>
    <w:rsid w:val="00E058DB"/>
    <w:rsid w:val="00E200D6"/>
    <w:rsid w:val="00E6337F"/>
    <w:rsid w:val="00E6499F"/>
    <w:rsid w:val="00E75F93"/>
    <w:rsid w:val="00E81570"/>
    <w:rsid w:val="00EA661A"/>
    <w:rsid w:val="00EC6D6E"/>
    <w:rsid w:val="00ED7C9F"/>
    <w:rsid w:val="00EF7203"/>
    <w:rsid w:val="00F148E3"/>
    <w:rsid w:val="00F1656C"/>
    <w:rsid w:val="00F233B3"/>
    <w:rsid w:val="00F3214E"/>
    <w:rsid w:val="00F3705A"/>
    <w:rsid w:val="00F50130"/>
    <w:rsid w:val="00F5684B"/>
    <w:rsid w:val="00F94920"/>
    <w:rsid w:val="00FA13FD"/>
    <w:rsid w:val="00FA2716"/>
    <w:rsid w:val="00FA7686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E57A"/>
  <w15:docId w15:val="{C3743E85-BD99-47AB-9AFA-4027F59F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A98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3A98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73A98"/>
  </w:style>
  <w:style w:type="paragraph" w:styleId="AltBilgi">
    <w:name w:val="footer"/>
    <w:basedOn w:val="Normal"/>
    <w:link w:val="AltBilgiChar"/>
    <w:uiPriority w:val="99"/>
    <w:unhideWhenUsed/>
    <w:rsid w:val="00D73A98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73A98"/>
  </w:style>
  <w:style w:type="character" w:styleId="Kpr">
    <w:name w:val="Hyperlink"/>
    <w:uiPriority w:val="99"/>
    <w:unhideWhenUsed/>
    <w:rsid w:val="00D73A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2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84B"/>
    <w:rPr>
      <w:rFonts w:ascii="Tahoma" w:eastAsia="Calibri" w:hAnsi="Tahoma" w:cs="Tahoma"/>
      <w:sz w:val="16"/>
      <w:szCs w:val="16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D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1DE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1DE4"/>
    <w:rPr>
      <w:rFonts w:ascii="Calibri" w:eastAsia="Calibri" w:hAnsi="Calibri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1D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1DE4"/>
    <w:rPr>
      <w:rFonts w:ascii="Calibri" w:eastAsia="Calibri" w:hAnsi="Calibri" w:cs="Times New Roman"/>
      <w:b/>
      <w:bCs/>
      <w:sz w:val="20"/>
      <w:szCs w:val="20"/>
      <w:lang w:val="tr-TR"/>
    </w:rPr>
  </w:style>
  <w:style w:type="paragraph" w:styleId="Dzeltme">
    <w:name w:val="Revision"/>
    <w:hidden/>
    <w:uiPriority w:val="99"/>
    <w:semiHidden/>
    <w:rsid w:val="007210BD"/>
    <w:pPr>
      <w:spacing w:after="0" w:line="240" w:lineRule="auto"/>
    </w:pPr>
    <w:rPr>
      <w:rFonts w:ascii="Calibri" w:eastAsia="Calibri" w:hAnsi="Calibri" w:cs="Times New Roman"/>
      <w:lang w:val="tr-TR"/>
    </w:rPr>
  </w:style>
  <w:style w:type="character" w:styleId="Gl">
    <w:name w:val="Strong"/>
    <w:basedOn w:val="VarsaylanParagrafYazTipi"/>
    <w:uiPriority w:val="22"/>
    <w:qFormat/>
    <w:rsid w:val="00343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269A9-7413-4274-96AF-12267B34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ARPR</dc:creator>
  <cp:lastModifiedBy>Burcu ÇAKAR</cp:lastModifiedBy>
  <cp:revision>14</cp:revision>
  <cp:lastPrinted>2016-10-21T14:57:00Z</cp:lastPrinted>
  <dcterms:created xsi:type="dcterms:W3CDTF">2017-09-13T12:05:00Z</dcterms:created>
  <dcterms:modified xsi:type="dcterms:W3CDTF">2017-11-03T11:47:00Z</dcterms:modified>
</cp:coreProperties>
</file>