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D1FA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2664B063" w14:textId="77777777" w:rsidR="0016754C" w:rsidRDefault="0016754C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32D1703" w14:textId="12199948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 </w:t>
      </w:r>
      <w:r w:rsidRPr="00091077">
        <w:rPr>
          <w:rFonts w:cs="Arial"/>
          <w:b/>
          <w:noProof/>
          <w:lang w:eastAsia="tr-TR"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58D3180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7E80D7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6380C39D" w14:textId="5D714478" w:rsidR="00D955DF" w:rsidRPr="00860032" w:rsidRDefault="00D955DF" w:rsidP="00D955DF">
      <w:pPr>
        <w:spacing w:after="0" w:line="240" w:lineRule="auto"/>
        <w:rPr>
          <w:rFonts w:ascii="Calibri" w:eastAsia="Times New Roman" w:hAnsi="Calibri" w:cs="Helvetica"/>
          <w:b/>
          <w:color w:val="444444"/>
          <w:sz w:val="28"/>
          <w:szCs w:val="24"/>
          <w:bdr w:val="none" w:sz="0" w:space="0" w:color="auto" w:frame="1"/>
          <w:shd w:val="clear" w:color="auto" w:fill="FFFFFF"/>
        </w:rPr>
      </w:pP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Basın Bülteni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="00DC66D9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15 </w:t>
      </w:r>
      <w:r w:rsidR="00527D1A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Mayıs 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201</w:t>
      </w:r>
      <w:r w:rsidR="0012098A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9</w:t>
      </w:r>
    </w:p>
    <w:p w14:paraId="5DDD41FD" w14:textId="77777777" w:rsidR="00D955DF" w:rsidRPr="00091077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766DB632" w14:textId="7C5A85D8" w:rsidR="00923D1B" w:rsidRPr="00D955DF" w:rsidRDefault="00923D1B" w:rsidP="00D955DF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B8C00ED" w14:textId="7DA6A811" w:rsidR="00527D1A" w:rsidRPr="00527D1A" w:rsidRDefault="00527D1A" w:rsidP="00527D1A">
      <w:pPr>
        <w:jc w:val="center"/>
        <w:rPr>
          <w:rFonts w:ascii="Arial" w:hAnsi="Arial" w:cs="Arial"/>
          <w:b/>
          <w:i/>
          <w:sz w:val="40"/>
          <w:szCs w:val="28"/>
        </w:rPr>
      </w:pPr>
      <w:r w:rsidRPr="00DC66D9">
        <w:rPr>
          <w:rFonts w:ascii="Arial" w:hAnsi="Arial" w:cs="Arial"/>
          <w:b/>
          <w:i/>
          <w:sz w:val="40"/>
          <w:szCs w:val="28"/>
        </w:rPr>
        <w:t>İDO</w:t>
      </w:r>
      <w:r w:rsidR="00A86C51" w:rsidRPr="00DC66D9">
        <w:rPr>
          <w:rFonts w:ascii="Arial" w:hAnsi="Arial" w:cs="Arial"/>
          <w:b/>
          <w:i/>
          <w:sz w:val="40"/>
          <w:szCs w:val="28"/>
        </w:rPr>
        <w:t xml:space="preserve"> </w:t>
      </w:r>
      <w:r w:rsidRPr="00DC66D9">
        <w:rPr>
          <w:rFonts w:ascii="Arial" w:hAnsi="Arial" w:cs="Arial"/>
          <w:b/>
          <w:i/>
          <w:sz w:val="40"/>
          <w:szCs w:val="28"/>
        </w:rPr>
        <w:t>“Yaz Tarifesi” biletleri</w:t>
      </w:r>
      <w:r w:rsidR="00A86C51" w:rsidRPr="00DC66D9">
        <w:rPr>
          <w:rFonts w:ascii="Arial" w:hAnsi="Arial" w:cs="Arial"/>
          <w:b/>
          <w:i/>
          <w:sz w:val="40"/>
          <w:szCs w:val="28"/>
        </w:rPr>
        <w:t xml:space="preserve"> </w:t>
      </w:r>
      <w:r w:rsidRPr="00DC66D9">
        <w:rPr>
          <w:rFonts w:ascii="Arial" w:hAnsi="Arial" w:cs="Arial"/>
          <w:b/>
          <w:i/>
          <w:sz w:val="40"/>
          <w:szCs w:val="28"/>
        </w:rPr>
        <w:t>satışta</w:t>
      </w:r>
    </w:p>
    <w:p w14:paraId="639C5EEA" w14:textId="0FAC686E" w:rsidR="00D67AA3" w:rsidRPr="00D955DF" w:rsidRDefault="00D67AA3" w:rsidP="00072020">
      <w:pPr>
        <w:pStyle w:val="AralkYok"/>
        <w:spacing w:line="276" w:lineRule="auto"/>
        <w:jc w:val="center"/>
        <w:rPr>
          <w:rFonts w:ascii="Arial" w:hAnsi="Arial" w:cs="Arial"/>
          <w:b/>
          <w:i/>
          <w:sz w:val="40"/>
          <w:szCs w:val="28"/>
        </w:rPr>
      </w:pPr>
    </w:p>
    <w:p w14:paraId="47565217" w14:textId="125FB183" w:rsidR="00527D1A" w:rsidRPr="00527D1A" w:rsidRDefault="00527D1A" w:rsidP="0007202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İDO, o</w:t>
      </w:r>
      <w:r w:rsidRPr="00527D1A">
        <w:rPr>
          <w:b/>
          <w:i/>
          <w:sz w:val="24"/>
          <w:szCs w:val="24"/>
        </w:rPr>
        <w:t>kulların kapanması</w:t>
      </w:r>
      <w:r w:rsidR="005157D3">
        <w:rPr>
          <w:b/>
          <w:i/>
          <w:sz w:val="24"/>
          <w:szCs w:val="24"/>
        </w:rPr>
        <w:t>yla hareketlenen yaz dönemi</w:t>
      </w:r>
      <w:r w:rsidR="00FE7DD9">
        <w:rPr>
          <w:b/>
          <w:i/>
          <w:sz w:val="24"/>
          <w:szCs w:val="24"/>
        </w:rPr>
        <w:t>ni</w:t>
      </w:r>
      <w:r w:rsidR="005157D3">
        <w:rPr>
          <w:b/>
          <w:i/>
          <w:sz w:val="24"/>
          <w:szCs w:val="24"/>
        </w:rPr>
        <w:t xml:space="preserve"> </w:t>
      </w:r>
      <w:r w:rsidR="00DA089F">
        <w:rPr>
          <w:b/>
          <w:i/>
          <w:sz w:val="24"/>
          <w:szCs w:val="24"/>
        </w:rPr>
        <w:t>ve</w:t>
      </w:r>
      <w:r w:rsidR="00BA5E0D">
        <w:rPr>
          <w:b/>
          <w:i/>
          <w:sz w:val="24"/>
          <w:szCs w:val="24"/>
        </w:rPr>
        <w:t xml:space="preserve"> </w:t>
      </w:r>
      <w:r w:rsidR="004C2C26">
        <w:rPr>
          <w:b/>
          <w:i/>
          <w:sz w:val="24"/>
          <w:szCs w:val="24"/>
        </w:rPr>
        <w:t xml:space="preserve">Kurban </w:t>
      </w:r>
      <w:r w:rsidR="00DA089F">
        <w:rPr>
          <w:b/>
          <w:i/>
          <w:sz w:val="24"/>
          <w:szCs w:val="24"/>
        </w:rPr>
        <w:t>Bayramı’</w:t>
      </w:r>
      <w:r w:rsidR="00FE7DD9">
        <w:rPr>
          <w:b/>
          <w:i/>
          <w:sz w:val="24"/>
          <w:szCs w:val="24"/>
        </w:rPr>
        <w:t xml:space="preserve">nı da dikkate alarak </w:t>
      </w:r>
      <w:r>
        <w:rPr>
          <w:b/>
          <w:i/>
          <w:sz w:val="24"/>
          <w:szCs w:val="24"/>
        </w:rPr>
        <w:t>tatil</w:t>
      </w:r>
      <w:r w:rsidR="004A427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tedbirlerini aldı. </w:t>
      </w:r>
      <w:r w:rsidR="00D55457">
        <w:rPr>
          <w:b/>
          <w:i/>
          <w:sz w:val="24"/>
          <w:szCs w:val="24"/>
        </w:rPr>
        <w:t>T</w:t>
      </w:r>
      <w:r w:rsidRPr="00527D1A">
        <w:rPr>
          <w:b/>
          <w:i/>
          <w:sz w:val="24"/>
          <w:szCs w:val="24"/>
        </w:rPr>
        <w:t xml:space="preserve">atil sezonunda </w:t>
      </w:r>
      <w:r w:rsidR="00D55457">
        <w:rPr>
          <w:b/>
          <w:i/>
          <w:sz w:val="24"/>
          <w:szCs w:val="24"/>
        </w:rPr>
        <w:t xml:space="preserve">ve </w:t>
      </w:r>
      <w:r w:rsidR="00D55457">
        <w:rPr>
          <w:b/>
          <w:i/>
          <w:sz w:val="24"/>
          <w:szCs w:val="24"/>
        </w:rPr>
        <w:t>Bayram</w:t>
      </w:r>
      <w:r w:rsidR="00D55457" w:rsidRPr="00527D1A">
        <w:rPr>
          <w:b/>
          <w:i/>
          <w:sz w:val="24"/>
          <w:szCs w:val="24"/>
        </w:rPr>
        <w:t xml:space="preserve"> öncesinde </w:t>
      </w:r>
      <w:r w:rsidRPr="00527D1A">
        <w:rPr>
          <w:b/>
          <w:i/>
          <w:sz w:val="24"/>
          <w:szCs w:val="24"/>
        </w:rPr>
        <w:t>oluşabilecek yoğunlukları göz önünde bulunduran İDO</w:t>
      </w:r>
      <w:r>
        <w:rPr>
          <w:b/>
          <w:i/>
          <w:sz w:val="24"/>
          <w:szCs w:val="24"/>
        </w:rPr>
        <w:t xml:space="preserve">, </w:t>
      </w:r>
      <w:r w:rsidRPr="00527D1A">
        <w:rPr>
          <w:b/>
          <w:i/>
          <w:sz w:val="24"/>
          <w:szCs w:val="24"/>
        </w:rPr>
        <w:t>1</w:t>
      </w:r>
      <w:r w:rsidR="0012098A">
        <w:rPr>
          <w:b/>
          <w:i/>
          <w:sz w:val="24"/>
          <w:szCs w:val="24"/>
        </w:rPr>
        <w:t>7</w:t>
      </w:r>
      <w:r w:rsidRPr="00527D1A">
        <w:rPr>
          <w:b/>
          <w:i/>
          <w:sz w:val="24"/>
          <w:szCs w:val="24"/>
        </w:rPr>
        <w:t xml:space="preserve"> Haziran-1</w:t>
      </w:r>
      <w:r w:rsidR="0012098A">
        <w:rPr>
          <w:b/>
          <w:i/>
          <w:sz w:val="24"/>
          <w:szCs w:val="24"/>
        </w:rPr>
        <w:t>5</w:t>
      </w:r>
      <w:r w:rsidRPr="00527D1A">
        <w:rPr>
          <w:b/>
          <w:i/>
          <w:sz w:val="24"/>
          <w:szCs w:val="24"/>
        </w:rPr>
        <w:t xml:space="preserve"> Eylül 201</w:t>
      </w:r>
      <w:r w:rsidR="0012098A">
        <w:rPr>
          <w:b/>
          <w:i/>
          <w:sz w:val="24"/>
          <w:szCs w:val="24"/>
        </w:rPr>
        <w:t>9</w:t>
      </w:r>
      <w:r w:rsidRPr="00527D1A">
        <w:rPr>
          <w:b/>
          <w:i/>
          <w:sz w:val="24"/>
          <w:szCs w:val="24"/>
        </w:rPr>
        <w:t xml:space="preserve"> tarihleri arasında </w:t>
      </w:r>
      <w:r>
        <w:rPr>
          <w:b/>
          <w:i/>
          <w:sz w:val="24"/>
          <w:szCs w:val="24"/>
        </w:rPr>
        <w:t xml:space="preserve">geçerli olacak </w:t>
      </w:r>
      <w:r w:rsidRPr="00527D1A">
        <w:rPr>
          <w:b/>
          <w:i/>
          <w:sz w:val="24"/>
          <w:szCs w:val="24"/>
        </w:rPr>
        <w:t xml:space="preserve">Yaz </w:t>
      </w:r>
      <w:proofErr w:type="spellStart"/>
      <w:r w:rsidRPr="00527D1A">
        <w:rPr>
          <w:b/>
          <w:i/>
          <w:sz w:val="24"/>
          <w:szCs w:val="24"/>
        </w:rPr>
        <w:t>Tarifesi’nin</w:t>
      </w:r>
      <w:proofErr w:type="spellEnd"/>
      <w:r w:rsidRPr="00527D1A">
        <w:rPr>
          <w:b/>
          <w:i/>
          <w:sz w:val="24"/>
          <w:szCs w:val="24"/>
        </w:rPr>
        <w:t xml:space="preserve"> biletlerini </w:t>
      </w:r>
      <w:r>
        <w:rPr>
          <w:b/>
          <w:i/>
          <w:sz w:val="24"/>
          <w:szCs w:val="24"/>
        </w:rPr>
        <w:t>şimdiden</w:t>
      </w:r>
      <w:r w:rsidR="004A427F">
        <w:rPr>
          <w:b/>
          <w:i/>
          <w:sz w:val="24"/>
          <w:szCs w:val="24"/>
        </w:rPr>
        <w:t xml:space="preserve"> </w:t>
      </w:r>
      <w:r w:rsidRPr="00527D1A">
        <w:rPr>
          <w:b/>
          <w:i/>
          <w:sz w:val="24"/>
          <w:szCs w:val="24"/>
        </w:rPr>
        <w:t>satışa sundu.</w:t>
      </w:r>
    </w:p>
    <w:p w14:paraId="1BF24B04" w14:textId="1B261AEE" w:rsidR="00527D1A" w:rsidRDefault="00BA5E0D" w:rsidP="00527D1A">
      <w:pPr>
        <w:jc w:val="both"/>
      </w:pPr>
      <w:r>
        <w:t xml:space="preserve">Misafirlerine deniz yolculuğu keyfini, hız, </w:t>
      </w:r>
      <w:r w:rsidRPr="00DC4C8E">
        <w:rPr>
          <w:szCs w:val="24"/>
        </w:rPr>
        <w:t>emniyet ve konfor ayrıcalıklarıyla sunan İDO,</w:t>
      </w:r>
      <w:r>
        <w:t xml:space="preserve"> </w:t>
      </w:r>
      <w:r w:rsidR="00A8593A" w:rsidRPr="00527D1A">
        <w:t>1</w:t>
      </w:r>
      <w:r w:rsidR="00A8593A">
        <w:t>7</w:t>
      </w:r>
      <w:r w:rsidR="00A8593A" w:rsidRPr="00527D1A">
        <w:t xml:space="preserve"> </w:t>
      </w:r>
      <w:r w:rsidR="00527D1A" w:rsidRPr="00527D1A">
        <w:t xml:space="preserve">Haziran itibarıyla </w:t>
      </w:r>
      <w:r w:rsidR="00527D1A" w:rsidRPr="008850CE">
        <w:rPr>
          <w:b/>
        </w:rPr>
        <w:t>“201</w:t>
      </w:r>
      <w:r w:rsidR="00A8593A">
        <w:rPr>
          <w:b/>
        </w:rPr>
        <w:t>9</w:t>
      </w:r>
      <w:r w:rsidR="00527D1A" w:rsidRPr="008850CE">
        <w:rPr>
          <w:b/>
        </w:rPr>
        <w:t xml:space="preserve"> Yaz Tarifesi”</w:t>
      </w:r>
      <w:r w:rsidR="00527D1A" w:rsidRPr="00527D1A">
        <w:t xml:space="preserve"> ne geçiyor. Okulları</w:t>
      </w:r>
      <w:r w:rsidR="008850CE">
        <w:t>n açılış ve kapanış tarihleri ile</w:t>
      </w:r>
      <w:r w:rsidR="00527D1A" w:rsidRPr="00527D1A">
        <w:t xml:space="preserve"> yaz mevsiminin yoğunluğu dikkat</w:t>
      </w:r>
      <w:r w:rsidR="008850CE">
        <w:t>e alınarak planlanan seferlerle</w:t>
      </w:r>
      <w:r w:rsidR="00527D1A" w:rsidRPr="00527D1A">
        <w:t xml:space="preserve"> yaz tarifesi</w:t>
      </w:r>
      <w:r w:rsidR="008850CE">
        <w:t>,</w:t>
      </w:r>
      <w:r w:rsidR="00527D1A" w:rsidRPr="00527D1A">
        <w:t xml:space="preserve"> 1</w:t>
      </w:r>
      <w:r w:rsidR="00A8593A">
        <w:t>7</w:t>
      </w:r>
      <w:r w:rsidR="00527D1A" w:rsidRPr="00527D1A">
        <w:t xml:space="preserve"> Haziran 201</w:t>
      </w:r>
      <w:r w:rsidR="00A8593A">
        <w:t>9</w:t>
      </w:r>
      <w:r w:rsidR="00527D1A" w:rsidRPr="00527D1A">
        <w:t xml:space="preserve">- </w:t>
      </w:r>
      <w:r w:rsidR="00A8593A" w:rsidRPr="00527D1A">
        <w:t>1</w:t>
      </w:r>
      <w:r w:rsidR="00A8593A">
        <w:t>5</w:t>
      </w:r>
      <w:r w:rsidR="00A8593A" w:rsidRPr="00527D1A">
        <w:t xml:space="preserve"> </w:t>
      </w:r>
      <w:r w:rsidR="00527D1A" w:rsidRPr="00527D1A">
        <w:t>Eylül 201</w:t>
      </w:r>
      <w:r w:rsidR="00A8593A">
        <w:t>9</w:t>
      </w:r>
      <w:r w:rsidR="00527D1A" w:rsidRPr="00527D1A">
        <w:t xml:space="preserve"> tarihleri arasında geçerli olacak. </w:t>
      </w:r>
      <w:r w:rsidR="004C5F7C">
        <w:t>Y</w:t>
      </w:r>
      <w:r w:rsidR="00527D1A" w:rsidRPr="00527D1A">
        <w:t xml:space="preserve">az tatili </w:t>
      </w:r>
      <w:r w:rsidR="004C5F7C">
        <w:t xml:space="preserve">ve </w:t>
      </w:r>
      <w:r w:rsidR="004C5F7C">
        <w:t>Kurban</w:t>
      </w:r>
      <w:r w:rsidR="004C5F7C" w:rsidRPr="00527D1A">
        <w:t xml:space="preserve"> Bayramı </w:t>
      </w:r>
      <w:r w:rsidR="00527D1A" w:rsidRPr="00527D1A">
        <w:t xml:space="preserve">yoğunluklarını </w:t>
      </w:r>
      <w:r w:rsidR="004A427F">
        <w:t xml:space="preserve">da </w:t>
      </w:r>
      <w:r w:rsidR="00527D1A" w:rsidRPr="00527D1A">
        <w:t>öngörerek bütün hatlarının planlamasını oluşturan İDO’nun yaz tarifesi biletleri şimdiden satışta.</w:t>
      </w:r>
    </w:p>
    <w:p w14:paraId="56FD30A3" w14:textId="22DDF6FF" w:rsidR="00527D1A" w:rsidRPr="00527D1A" w:rsidRDefault="00A8593A" w:rsidP="00527D1A">
      <w:pPr>
        <w:jc w:val="both"/>
        <w:rPr>
          <w:rStyle w:val="Gl"/>
          <w:rFonts w:eastAsiaTheme="minorEastAsia" w:cs="Cambria"/>
          <w:i/>
          <w:color w:val="000000"/>
          <w:sz w:val="21"/>
          <w:szCs w:val="21"/>
          <w:shd w:val="clear" w:color="auto" w:fill="FFFFFF"/>
          <w:lang w:eastAsia="tr-TR"/>
        </w:rPr>
      </w:pPr>
      <w:r>
        <w:rPr>
          <w:rStyle w:val="Gl"/>
          <w:rFonts w:eastAsiaTheme="minorEastAsia" w:cs="Cambria"/>
          <w:i/>
          <w:color w:val="000000"/>
          <w:sz w:val="21"/>
          <w:szCs w:val="21"/>
          <w:shd w:val="clear" w:color="auto" w:fill="FFFFFF"/>
          <w:lang w:eastAsia="tr-TR"/>
        </w:rPr>
        <w:t>Kurban</w:t>
      </w:r>
      <w:r w:rsidRPr="00527D1A">
        <w:rPr>
          <w:rStyle w:val="Gl"/>
          <w:rFonts w:eastAsiaTheme="minorEastAsia" w:cs="Cambria"/>
          <w:i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r w:rsidR="00527D1A" w:rsidRPr="00527D1A">
        <w:rPr>
          <w:rStyle w:val="Gl"/>
          <w:rFonts w:eastAsiaTheme="minorEastAsia" w:cs="Cambria"/>
          <w:i/>
          <w:color w:val="000000"/>
          <w:sz w:val="21"/>
          <w:szCs w:val="21"/>
          <w:shd w:val="clear" w:color="auto" w:fill="FFFFFF"/>
          <w:lang w:eastAsia="tr-TR"/>
        </w:rPr>
        <w:t>Bayramı’nda bayramlık tarife</w:t>
      </w:r>
    </w:p>
    <w:p w14:paraId="4ED3B6E8" w14:textId="77777777" w:rsidR="008E7F94" w:rsidRDefault="008E7F94" w:rsidP="008E7F94">
      <w:pPr>
        <w:pStyle w:val="ListeParagraf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6A05">
        <w:rPr>
          <w:rFonts w:asciiTheme="minorHAnsi" w:eastAsiaTheme="minorHAnsi" w:hAnsiTheme="minorHAnsi" w:cstheme="minorBidi"/>
          <w:sz w:val="22"/>
          <w:szCs w:val="22"/>
          <w:lang w:eastAsia="en-US"/>
        </w:rPr>
        <w:t>İDO, yaz sezonuna denk gelen Kurban Bayramı tatili için avantajlı fiyatlarla 9 Ağustos Cuma başlayacak ve 14 Ağustos Çarşamba tarihleri arasında geçerli olacak Kurban Bayramı Tarifesi uygulayacak.</w:t>
      </w:r>
    </w:p>
    <w:p w14:paraId="06B4D698" w14:textId="77777777" w:rsidR="008E7F94" w:rsidRDefault="008E7F94" w:rsidP="008E7F94">
      <w:pPr>
        <w:pStyle w:val="ListeParagraf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16B481" w14:textId="11FF4BA9" w:rsidR="00527D1A" w:rsidRPr="008E7F94" w:rsidRDefault="00527D1A" w:rsidP="008E7F94">
      <w:pPr>
        <w:pStyle w:val="ListeParagraf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>İDO, bayram boyunca yaşanacak trafik yoğunluğunun da önüne geçmek için tatil süresince gerçekleşt</w:t>
      </w:r>
      <w:r w:rsidR="00ED2E93"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ireceği seferlerini </w:t>
      </w:r>
      <w:r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>misafirle</w:t>
      </w:r>
      <w:r w:rsidR="00ED2E93"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>ri için gerekli önlemleri alarak planladı</w:t>
      </w:r>
      <w:r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8593A"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Kurban </w:t>
      </w:r>
      <w:r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Bayramı tatili süresince Hızlı Feribot Hatları, Deniz Otobüsü Dış Hatlar, Deniz Otobüsü İç Hatlar ve Araba Vapuru hatlarında toplamda </w:t>
      </w:r>
      <w:r w:rsidR="00A8593A"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>3.5</w:t>
      </w:r>
      <w:r w:rsidR="00CA776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A8593A"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8E7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adet sefer yapılması planlanıyor. </w:t>
      </w:r>
    </w:p>
    <w:p w14:paraId="43A28907" w14:textId="77777777" w:rsidR="00A8593A" w:rsidRPr="00527D1A" w:rsidRDefault="00A8593A" w:rsidP="00072020">
      <w:pPr>
        <w:jc w:val="both"/>
      </w:pPr>
    </w:p>
    <w:p w14:paraId="6025237E" w14:textId="6CC3DA77" w:rsidR="004E110E" w:rsidRPr="000E1CDE" w:rsidRDefault="004E110E" w:rsidP="00072020">
      <w:pPr>
        <w:jc w:val="both"/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</w:pPr>
      <w:r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İDO; </w:t>
      </w:r>
      <w:r w:rsidR="00527D1A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yaz tarifesi ile </w:t>
      </w:r>
      <w:r w:rsidR="008D6C08"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deniz otobüsü ve h</w:t>
      </w:r>
      <w:r w:rsidR="00DE5E77"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ızlı </w:t>
      </w:r>
      <w:r w:rsidR="008D6C08"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f</w:t>
      </w:r>
      <w:r w:rsidR="00DE5E77"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eribot </w:t>
      </w:r>
      <w:r w:rsidR="00774781"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seferlerini </w:t>
      </w:r>
      <w:r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artırıyor</w:t>
      </w:r>
    </w:p>
    <w:p w14:paraId="16840369" w14:textId="5513963E" w:rsidR="001A7745" w:rsidRDefault="00527D1A" w:rsidP="00072020">
      <w:pPr>
        <w:pStyle w:val="ListeParagraf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>Tüm hatlarında tatil yoğunluğuna uyg</w:t>
      </w:r>
      <w:r w:rsidR="00ED2E93">
        <w:rPr>
          <w:rFonts w:asciiTheme="minorHAnsi" w:eastAsiaTheme="minorHAnsi" w:hAnsiTheme="minorHAnsi" w:cstheme="minorBidi"/>
          <w:sz w:val="22"/>
          <w:szCs w:val="22"/>
          <w:lang w:eastAsia="en-US"/>
        </w:rPr>
        <w:t>un değişikliklere giden İDO’nun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yaz tarifesinde, </w:t>
      </w:r>
      <w:r w:rsidRPr="00527D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Yenikapı-Bandırma </w:t>
      </w:r>
      <w:r w:rsidR="00640D72"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hızlı feribot </w:t>
      </w:r>
      <w:r w:rsidR="00640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hattında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>günlük sefer sayısı hafta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>içi</w:t>
      </w:r>
      <w:r w:rsidR="00640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karşılıklı toplam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>6, hafta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sonu ise </w:t>
      </w:r>
      <w:r w:rsidR="00640D72">
        <w:rPr>
          <w:rFonts w:asciiTheme="minorHAnsi" w:eastAsiaTheme="minorHAnsi" w:hAnsiTheme="minorHAnsi" w:cstheme="minorBidi"/>
          <w:sz w:val="22"/>
          <w:szCs w:val="22"/>
          <w:lang w:eastAsia="en-US"/>
        </w:rPr>
        <w:t>12’ye,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27D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Yenikapı-Bursa (Güzelyalı)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5AE5"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hızlı feribot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>hattında günlük sefer sayısı hafta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>içi karşılıklı toplam 4, hafta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5AE5">
        <w:rPr>
          <w:rFonts w:asciiTheme="minorHAnsi" w:eastAsiaTheme="minorHAnsi" w:hAnsiTheme="minorHAnsi" w:cstheme="minorBidi"/>
          <w:sz w:val="22"/>
          <w:szCs w:val="22"/>
          <w:lang w:eastAsia="en-US"/>
        </w:rPr>
        <w:t>sonu ise 10’a</w:t>
      </w:r>
      <w:r w:rsidR="00640D72"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çıkarıyor. İDO, yolculardan gelen yoğun talep doğrultusunda </w:t>
      </w:r>
      <w:r w:rsidRPr="001A7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Yenikapı-Yalova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hattında</w:t>
      </w:r>
      <w:r w:rsidR="00ED2E93">
        <w:rPr>
          <w:rFonts w:asciiTheme="minorHAnsi" w:eastAsiaTheme="minorHAnsi" w:hAnsiTheme="minorHAnsi" w:cstheme="minorBidi"/>
          <w:sz w:val="22"/>
          <w:szCs w:val="22"/>
          <w:lang w:eastAsia="en-US"/>
        </w:rPr>
        <w:t>ki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sefer sayısını </w:t>
      </w:r>
      <w:r w:rsidR="00ED2E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 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karşılıklı </w:t>
      </w:r>
      <w:r w:rsidR="00F75F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toplam </w:t>
      </w:r>
      <w:r w:rsidR="00BB0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18’e </w:t>
      </w:r>
      <w:r w:rsidR="00ED2E93">
        <w:rPr>
          <w:rFonts w:asciiTheme="minorHAnsi" w:eastAsiaTheme="minorHAnsi" w:hAnsiTheme="minorHAnsi" w:cstheme="minorBidi"/>
          <w:sz w:val="22"/>
          <w:szCs w:val="22"/>
          <w:lang w:eastAsia="en-US"/>
        </w:rPr>
        <w:t>çıkarıyor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A7745">
        <w:rPr>
          <w:rFonts w:asciiTheme="minorHAnsi" w:eastAsiaTheme="minorHAnsi" w:hAnsiTheme="minorHAnsi" w:cstheme="minorBidi"/>
          <w:sz w:val="22"/>
          <w:szCs w:val="22"/>
          <w:lang w:eastAsia="en-US"/>
        </w:rPr>
        <w:t>Buna göre s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>abah saat 07:45’ ten başlayıp gece saat 23:45’e kadar karşılıklı 2 saat aralıklarla sefer</w:t>
      </w:r>
      <w:r w:rsidR="001A7745">
        <w:rPr>
          <w:rFonts w:asciiTheme="minorHAnsi" w:eastAsiaTheme="minorHAnsi" w:hAnsiTheme="minorHAnsi" w:cstheme="minorBidi"/>
          <w:sz w:val="22"/>
          <w:szCs w:val="22"/>
          <w:lang w:eastAsia="en-US"/>
        </w:rPr>
        <w:t>ler gerçekleşecek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5B1034B" w14:textId="77777777" w:rsidR="001A7745" w:rsidRDefault="001A7745" w:rsidP="00072020">
      <w:pPr>
        <w:pStyle w:val="ListeParagraf"/>
        <w:spacing w:line="276" w:lineRule="auto"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2A1BED8" w14:textId="1A84CFF5" w:rsidR="00527D1A" w:rsidRPr="00527D1A" w:rsidRDefault="00527D1A" w:rsidP="00072020">
      <w:pPr>
        <w:pStyle w:val="ListeParagraf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7D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Pendik-Yalova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hattında yapılan düzenleme ile 0</w:t>
      </w:r>
      <w:r w:rsidR="00640D72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.00-12.00 ve 14.00-23.00 saatleri arasında </w:t>
      </w:r>
      <w:r w:rsidR="001A7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saat başı sefer düzenlenirken, </w:t>
      </w:r>
      <w:proofErr w:type="gramStart"/>
      <w:r w:rsidR="0043368F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640D72">
        <w:rPr>
          <w:rFonts w:asciiTheme="minorHAnsi" w:eastAsiaTheme="minorHAnsi" w:hAnsiTheme="minorHAnsi" w:cstheme="minorBidi"/>
          <w:sz w:val="22"/>
          <w:szCs w:val="22"/>
          <w:lang w:eastAsia="en-US"/>
        </w:rPr>
        <w:t>umartesi</w:t>
      </w:r>
      <w:proofErr w:type="gramEnd"/>
      <w:r w:rsidR="00640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günleri 06.00 seferi ve 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>uma-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1A7745">
        <w:rPr>
          <w:rFonts w:asciiTheme="minorHAnsi" w:eastAsiaTheme="minorHAnsi" w:hAnsiTheme="minorHAnsi" w:cstheme="minorBidi"/>
          <w:sz w:val="22"/>
          <w:szCs w:val="22"/>
          <w:lang w:eastAsia="en-US"/>
        </w:rPr>
        <w:t>umartesi-</w:t>
      </w:r>
      <w:r w:rsidR="00862810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azar günleri 13.00 seferinin eklenmesiyle sefer </w:t>
      </w:r>
      <w:r w:rsidR="001A7745">
        <w:rPr>
          <w:rFonts w:asciiTheme="minorHAnsi" w:eastAsiaTheme="minorHAnsi" w:hAnsiTheme="minorHAnsi" w:cstheme="minorBidi"/>
          <w:sz w:val="22"/>
          <w:szCs w:val="22"/>
          <w:lang w:eastAsia="en-US"/>
        </w:rPr>
        <w:t>sayısı karşılıklı</w:t>
      </w:r>
      <w:r w:rsidR="00F75F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toplam</w:t>
      </w:r>
      <w:r w:rsidR="001A7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36’ya çıkıyor</w:t>
      </w:r>
      <w:r w:rsidRPr="00527D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DD2701D" w14:textId="77777777" w:rsidR="00527D1A" w:rsidRDefault="00527D1A" w:rsidP="00072020">
      <w:pPr>
        <w:jc w:val="both"/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</w:pPr>
    </w:p>
    <w:p w14:paraId="6CD0AD90" w14:textId="2B314FE3" w:rsidR="00527D1A" w:rsidRPr="000E1CDE" w:rsidRDefault="00527D1A" w:rsidP="00072020">
      <w:pPr>
        <w:jc w:val="both"/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</w:pPr>
      <w:r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Marmara Denizi’nde seferler artı</w:t>
      </w:r>
      <w:r w:rsidRPr="000E1CDE">
        <w:rPr>
          <w:rStyle w:val="Gl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yor</w:t>
      </w:r>
    </w:p>
    <w:p w14:paraId="127E30CC" w14:textId="320A78A4" w:rsidR="009944AE" w:rsidRPr="004C2C26" w:rsidRDefault="00527D1A" w:rsidP="00072020">
      <w:pPr>
        <w:pStyle w:val="AralkYok"/>
        <w:spacing w:line="276" w:lineRule="auto"/>
        <w:jc w:val="both"/>
        <w:rPr>
          <w:rFonts w:eastAsiaTheme="minorHAnsi"/>
          <w:lang w:eastAsia="en-US"/>
        </w:rPr>
      </w:pPr>
      <w:r w:rsidRPr="00527D1A">
        <w:rPr>
          <w:rFonts w:eastAsiaTheme="minorHAnsi"/>
          <w:lang w:eastAsia="en-US"/>
        </w:rPr>
        <w:t xml:space="preserve">İDO, yaz tarifesinde Marmara Denizi'ndeki önemli iç turizm merkezlerinden </w:t>
      </w:r>
      <w:r w:rsidRPr="00527D1A">
        <w:rPr>
          <w:rFonts w:eastAsiaTheme="minorHAnsi"/>
          <w:b/>
          <w:lang w:eastAsia="en-US"/>
        </w:rPr>
        <w:t>Avşa ve Marmara Adası’na</w:t>
      </w:r>
      <w:r w:rsidRPr="00527D1A">
        <w:rPr>
          <w:rFonts w:eastAsiaTheme="minorHAnsi"/>
          <w:lang w:eastAsia="en-US"/>
        </w:rPr>
        <w:t xml:space="preserve"> seferlerini artırı</w:t>
      </w:r>
      <w:r w:rsidR="001A7745">
        <w:rPr>
          <w:rFonts w:eastAsiaTheme="minorHAnsi"/>
          <w:lang w:eastAsia="en-US"/>
        </w:rPr>
        <w:t xml:space="preserve">yor. Yaz tarifesi ile birlikte </w:t>
      </w:r>
      <w:r w:rsidR="00862810">
        <w:rPr>
          <w:rFonts w:eastAsiaTheme="minorHAnsi"/>
          <w:lang w:eastAsia="en-US"/>
        </w:rPr>
        <w:t>C</w:t>
      </w:r>
      <w:r w:rsidRPr="00527D1A">
        <w:rPr>
          <w:rFonts w:eastAsiaTheme="minorHAnsi"/>
          <w:lang w:eastAsia="en-US"/>
        </w:rPr>
        <w:t xml:space="preserve">uma ve </w:t>
      </w:r>
      <w:proofErr w:type="gramStart"/>
      <w:r w:rsidR="00862810">
        <w:rPr>
          <w:rFonts w:eastAsiaTheme="minorHAnsi"/>
          <w:lang w:eastAsia="en-US"/>
        </w:rPr>
        <w:t>P</w:t>
      </w:r>
      <w:r w:rsidRPr="00527D1A">
        <w:rPr>
          <w:rFonts w:eastAsiaTheme="minorHAnsi"/>
          <w:lang w:eastAsia="en-US"/>
        </w:rPr>
        <w:t>azar</w:t>
      </w:r>
      <w:proofErr w:type="gramEnd"/>
      <w:r w:rsidRPr="00527D1A">
        <w:rPr>
          <w:rFonts w:eastAsiaTheme="minorHAnsi"/>
          <w:lang w:eastAsia="en-US"/>
        </w:rPr>
        <w:t xml:space="preserve"> günleri karşılıklı </w:t>
      </w:r>
      <w:r w:rsidR="00F75F31">
        <w:rPr>
          <w:rFonts w:eastAsiaTheme="minorHAnsi"/>
          <w:lang w:eastAsia="en-US"/>
        </w:rPr>
        <w:t xml:space="preserve">toplam </w:t>
      </w:r>
      <w:r w:rsidRPr="00527D1A">
        <w:rPr>
          <w:rFonts w:eastAsiaTheme="minorHAnsi"/>
          <w:lang w:eastAsia="en-US"/>
        </w:rPr>
        <w:t>1</w:t>
      </w:r>
      <w:r w:rsidR="00EB7D18">
        <w:rPr>
          <w:rFonts w:eastAsiaTheme="minorHAnsi"/>
          <w:lang w:eastAsia="en-US"/>
        </w:rPr>
        <w:t>3</w:t>
      </w:r>
      <w:r w:rsidRPr="00527D1A">
        <w:rPr>
          <w:rFonts w:eastAsiaTheme="minorHAnsi"/>
          <w:lang w:eastAsia="en-US"/>
        </w:rPr>
        <w:t xml:space="preserve"> sefer ile tatilcilere</w:t>
      </w:r>
      <w:r w:rsidR="009944AE">
        <w:rPr>
          <w:rFonts w:eastAsiaTheme="minorHAnsi"/>
          <w:lang w:eastAsia="en-US"/>
        </w:rPr>
        <w:t xml:space="preserve"> kolay ulaşım imkanı sunulacak</w:t>
      </w:r>
      <w:r>
        <w:rPr>
          <w:rFonts w:eastAsiaTheme="minorHAnsi"/>
          <w:lang w:eastAsia="en-US"/>
        </w:rPr>
        <w:t>.</w:t>
      </w:r>
      <w:r w:rsidR="00640D72">
        <w:rPr>
          <w:rFonts w:eastAsiaTheme="minorHAnsi"/>
          <w:lang w:eastAsia="en-US"/>
        </w:rPr>
        <w:t xml:space="preserve"> Ayrıca </w:t>
      </w:r>
      <w:r w:rsidR="00AA47CE">
        <w:rPr>
          <w:rFonts w:eastAsiaTheme="minorHAnsi"/>
          <w:lang w:eastAsia="en-US"/>
        </w:rPr>
        <w:t xml:space="preserve">Ekinlik adasında yolcu talebi değerlendirilmiş olup yaz dönemi </w:t>
      </w:r>
      <w:r w:rsidR="00640D72">
        <w:rPr>
          <w:rFonts w:eastAsiaTheme="minorHAnsi"/>
          <w:lang w:eastAsia="en-US"/>
        </w:rPr>
        <w:t xml:space="preserve">boyunca </w:t>
      </w:r>
      <w:proofErr w:type="gramStart"/>
      <w:r w:rsidR="00640D72">
        <w:rPr>
          <w:rFonts w:eastAsiaTheme="minorHAnsi"/>
          <w:lang w:eastAsia="en-US"/>
        </w:rPr>
        <w:t>Cuma</w:t>
      </w:r>
      <w:proofErr w:type="gramEnd"/>
      <w:r w:rsidR="00640D72">
        <w:rPr>
          <w:rFonts w:eastAsiaTheme="minorHAnsi"/>
          <w:lang w:eastAsia="en-US"/>
        </w:rPr>
        <w:t xml:space="preserve"> günleri </w:t>
      </w:r>
      <w:r w:rsidR="00AA47CE">
        <w:rPr>
          <w:rFonts w:eastAsiaTheme="minorHAnsi"/>
          <w:lang w:eastAsia="en-US"/>
        </w:rPr>
        <w:t xml:space="preserve">Ekinlik adasına gidiş, Pazar günleri de Ekinlik adasından dönüş </w:t>
      </w:r>
      <w:r w:rsidR="00EB7D18">
        <w:rPr>
          <w:rFonts w:eastAsiaTheme="minorHAnsi"/>
          <w:lang w:eastAsia="en-US"/>
        </w:rPr>
        <w:t>olacak şekilde yapılacaktır</w:t>
      </w:r>
      <w:r w:rsidR="00AA47CE">
        <w:rPr>
          <w:rFonts w:eastAsiaTheme="minorHAnsi"/>
          <w:lang w:eastAsia="en-US"/>
        </w:rPr>
        <w:t xml:space="preserve">. </w:t>
      </w:r>
      <w:r w:rsidR="00AD58A2">
        <w:rPr>
          <w:rFonts w:eastAsiaTheme="minorHAnsi"/>
          <w:lang w:eastAsia="en-US"/>
        </w:rPr>
        <w:t>1</w:t>
      </w:r>
      <w:r w:rsidR="00AA47CE">
        <w:rPr>
          <w:rFonts w:eastAsiaTheme="minorHAnsi"/>
          <w:lang w:eastAsia="en-US"/>
        </w:rPr>
        <w:t>2</w:t>
      </w:r>
      <w:r w:rsidR="00AD58A2">
        <w:rPr>
          <w:rFonts w:eastAsiaTheme="minorHAnsi"/>
          <w:lang w:eastAsia="en-US"/>
        </w:rPr>
        <w:t xml:space="preserve"> Nisan 201</w:t>
      </w:r>
      <w:r w:rsidR="00AA47CE">
        <w:rPr>
          <w:rFonts w:eastAsiaTheme="minorHAnsi"/>
          <w:lang w:eastAsia="en-US"/>
        </w:rPr>
        <w:t>9</w:t>
      </w:r>
      <w:r w:rsidR="00AD58A2">
        <w:rPr>
          <w:rFonts w:eastAsiaTheme="minorHAnsi"/>
          <w:lang w:eastAsia="en-US"/>
        </w:rPr>
        <w:t xml:space="preserve"> tarihinde başlayan</w:t>
      </w:r>
      <w:r>
        <w:rPr>
          <w:rFonts w:eastAsiaTheme="minorHAnsi"/>
          <w:lang w:eastAsia="en-US"/>
        </w:rPr>
        <w:t xml:space="preserve"> </w:t>
      </w:r>
      <w:r w:rsidRPr="00527D1A">
        <w:rPr>
          <w:rFonts w:eastAsiaTheme="minorHAnsi"/>
          <w:b/>
          <w:lang w:eastAsia="en-US"/>
        </w:rPr>
        <w:t>Bostancı-Yenikapı-Çınarcı</w:t>
      </w:r>
      <w:r w:rsidR="00AD58A2">
        <w:rPr>
          <w:rFonts w:eastAsiaTheme="minorHAnsi"/>
          <w:b/>
          <w:lang w:eastAsia="en-US"/>
        </w:rPr>
        <w:t>k-</w:t>
      </w:r>
      <w:proofErr w:type="spellStart"/>
      <w:r w:rsidR="00AD58A2">
        <w:rPr>
          <w:rFonts w:eastAsiaTheme="minorHAnsi"/>
          <w:b/>
          <w:lang w:eastAsia="en-US"/>
        </w:rPr>
        <w:t>Esenköy</w:t>
      </w:r>
      <w:proofErr w:type="spellEnd"/>
      <w:r w:rsidR="00AD58A2">
        <w:rPr>
          <w:rFonts w:eastAsiaTheme="minorHAnsi"/>
          <w:b/>
          <w:lang w:eastAsia="en-US"/>
        </w:rPr>
        <w:t xml:space="preserve"> deniz otobüsü hattı </w:t>
      </w:r>
      <w:r w:rsidR="00AD58A2" w:rsidRPr="00AD58A2">
        <w:rPr>
          <w:rFonts w:eastAsiaTheme="minorHAnsi"/>
          <w:lang w:eastAsia="en-US"/>
        </w:rPr>
        <w:t>sefer sayısı</w:t>
      </w:r>
      <w:r w:rsidRPr="00527D1A">
        <w:rPr>
          <w:rFonts w:eastAsiaTheme="minorHAnsi"/>
          <w:lang w:eastAsia="en-US"/>
        </w:rPr>
        <w:t xml:space="preserve"> ise, bölge halkı</w:t>
      </w:r>
      <w:r w:rsidR="00AD58A2">
        <w:rPr>
          <w:rFonts w:eastAsiaTheme="minorHAnsi"/>
          <w:lang w:eastAsia="en-US"/>
        </w:rPr>
        <w:t>ndan gelen yoğun talep</w:t>
      </w:r>
      <w:r w:rsidRPr="00527D1A">
        <w:rPr>
          <w:rFonts w:eastAsiaTheme="minorHAnsi"/>
          <w:lang w:eastAsia="en-US"/>
        </w:rPr>
        <w:t xml:space="preserve"> </w:t>
      </w:r>
      <w:r w:rsidR="001D0F23">
        <w:rPr>
          <w:rFonts w:eastAsiaTheme="minorHAnsi"/>
          <w:lang w:eastAsia="en-US"/>
        </w:rPr>
        <w:t xml:space="preserve">değerlendirilerek </w:t>
      </w:r>
      <w:r w:rsidR="00AD58A2">
        <w:rPr>
          <w:rFonts w:eastAsiaTheme="minorHAnsi"/>
          <w:lang w:eastAsia="en-US"/>
        </w:rPr>
        <w:t xml:space="preserve">hafta içi </w:t>
      </w:r>
      <w:r w:rsidRPr="00527D1A">
        <w:rPr>
          <w:rFonts w:eastAsiaTheme="minorHAnsi"/>
          <w:b/>
          <w:lang w:eastAsia="en-US"/>
        </w:rPr>
        <w:t>6’ya,</w:t>
      </w:r>
      <w:r w:rsidRPr="00527D1A">
        <w:rPr>
          <w:rFonts w:eastAsiaTheme="minorHAnsi"/>
          <w:lang w:eastAsia="en-US"/>
        </w:rPr>
        <w:t xml:space="preserve"> hafta sonu ise </w:t>
      </w:r>
      <w:r>
        <w:rPr>
          <w:rFonts w:eastAsiaTheme="minorHAnsi"/>
          <w:b/>
          <w:lang w:eastAsia="en-US"/>
        </w:rPr>
        <w:t xml:space="preserve">8’e </w:t>
      </w:r>
      <w:r w:rsidRPr="00527D1A">
        <w:rPr>
          <w:rFonts w:eastAsiaTheme="minorHAnsi"/>
          <w:lang w:eastAsia="en-US"/>
        </w:rPr>
        <w:t xml:space="preserve">çıkarılıyor. İDO, ayrıca Marmara Denizi'ndeki önemli iç turizm merkezlerinden Armutlu ve Kumla seferlerini de </w:t>
      </w:r>
      <w:r w:rsidRPr="00AA47CE">
        <w:rPr>
          <w:rFonts w:eastAsiaTheme="minorHAnsi"/>
          <w:lang w:eastAsia="en-US"/>
        </w:rPr>
        <w:t xml:space="preserve">artırıyor. </w:t>
      </w:r>
      <w:proofErr w:type="gramStart"/>
      <w:r w:rsidRPr="00AA47CE">
        <w:rPr>
          <w:rFonts w:eastAsiaTheme="minorHAnsi"/>
          <w:b/>
          <w:lang w:eastAsia="en-US"/>
        </w:rPr>
        <w:t>Kadıköy -</w:t>
      </w:r>
      <w:proofErr w:type="gramEnd"/>
      <w:r w:rsidRPr="00AA47CE">
        <w:rPr>
          <w:rFonts w:eastAsiaTheme="minorHAnsi"/>
          <w:b/>
          <w:lang w:eastAsia="en-US"/>
        </w:rPr>
        <w:t xml:space="preserve"> Yenikapı - Armutlu Tatil Köyü - Armutlu </w:t>
      </w:r>
      <w:r w:rsidRPr="004C2C26">
        <w:rPr>
          <w:rFonts w:eastAsiaTheme="minorHAnsi"/>
          <w:lang w:eastAsia="en-US"/>
        </w:rPr>
        <w:t>hat</w:t>
      </w:r>
      <w:r w:rsidR="00AD58A2" w:rsidRPr="004C2C26">
        <w:rPr>
          <w:rFonts w:eastAsiaTheme="minorHAnsi"/>
          <w:lang w:eastAsia="en-US"/>
        </w:rPr>
        <w:t xml:space="preserve">tına Kumla güzergâhı eklenerek </w:t>
      </w:r>
      <w:r w:rsidR="00571F0F">
        <w:rPr>
          <w:rFonts w:eastAsiaTheme="minorHAnsi"/>
          <w:lang w:eastAsia="en-US"/>
        </w:rPr>
        <w:t>C</w:t>
      </w:r>
      <w:r w:rsidRPr="004C2C26">
        <w:rPr>
          <w:rFonts w:eastAsiaTheme="minorHAnsi"/>
          <w:lang w:eastAsia="en-US"/>
        </w:rPr>
        <w:t xml:space="preserve">uma ve </w:t>
      </w:r>
      <w:r w:rsidR="00571F0F">
        <w:rPr>
          <w:rFonts w:eastAsiaTheme="minorHAnsi"/>
          <w:lang w:eastAsia="en-US"/>
        </w:rPr>
        <w:t>C</w:t>
      </w:r>
      <w:r w:rsidRPr="004C2C26">
        <w:rPr>
          <w:rFonts w:eastAsiaTheme="minorHAnsi"/>
          <w:lang w:eastAsia="en-US"/>
        </w:rPr>
        <w:t xml:space="preserve">umartesi günleri karşılıklı 8, </w:t>
      </w:r>
      <w:r w:rsidR="00571F0F">
        <w:rPr>
          <w:rFonts w:eastAsiaTheme="minorHAnsi"/>
          <w:lang w:eastAsia="en-US"/>
        </w:rPr>
        <w:t>P</w:t>
      </w:r>
      <w:r w:rsidRPr="004C2C26">
        <w:rPr>
          <w:rFonts w:eastAsiaTheme="minorHAnsi"/>
          <w:lang w:eastAsia="en-US"/>
        </w:rPr>
        <w:t xml:space="preserve">azar günleri ise karşılıklı </w:t>
      </w:r>
      <w:r w:rsidR="00F75F31" w:rsidRPr="004C2C26">
        <w:rPr>
          <w:rFonts w:eastAsiaTheme="minorHAnsi"/>
          <w:lang w:eastAsia="en-US"/>
        </w:rPr>
        <w:t xml:space="preserve">toplam </w:t>
      </w:r>
      <w:r w:rsidR="00AA47CE" w:rsidRPr="00A01FC0">
        <w:rPr>
          <w:rFonts w:eastAsiaTheme="minorHAnsi"/>
          <w:lang w:eastAsia="en-US"/>
        </w:rPr>
        <w:t>7</w:t>
      </w:r>
      <w:r w:rsidR="00AA47CE" w:rsidRPr="004C2C26">
        <w:rPr>
          <w:rFonts w:eastAsiaTheme="minorHAnsi"/>
          <w:lang w:eastAsia="en-US"/>
        </w:rPr>
        <w:t xml:space="preserve"> </w:t>
      </w:r>
      <w:r w:rsidRPr="004C2C26">
        <w:rPr>
          <w:rFonts w:eastAsiaTheme="minorHAnsi"/>
          <w:lang w:eastAsia="en-US"/>
        </w:rPr>
        <w:t xml:space="preserve">sefer gerçekleştirilecek. </w:t>
      </w:r>
    </w:p>
    <w:p w14:paraId="659FC186" w14:textId="77777777" w:rsidR="009944AE" w:rsidRDefault="009944AE" w:rsidP="00072020">
      <w:pPr>
        <w:pStyle w:val="AralkYok"/>
        <w:spacing w:line="276" w:lineRule="auto"/>
        <w:jc w:val="both"/>
        <w:rPr>
          <w:rFonts w:eastAsiaTheme="minorHAnsi"/>
          <w:lang w:eastAsia="en-US"/>
        </w:rPr>
      </w:pPr>
    </w:p>
    <w:p w14:paraId="4D032F68" w14:textId="1FD8EF72" w:rsidR="00527D1A" w:rsidRDefault="009944AE" w:rsidP="00072020">
      <w:pPr>
        <w:pStyle w:val="AralkYok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Yaz tarifesinde İDO’nun t</w:t>
      </w:r>
      <w:r w:rsidR="00527D1A" w:rsidRPr="00527D1A">
        <w:rPr>
          <w:rFonts w:eastAsiaTheme="minorHAnsi"/>
          <w:lang w:eastAsia="en-US"/>
        </w:rPr>
        <w:t xml:space="preserve">üm hatlarında tatil yoğunluğuna uygun değişikliklere gidildiği gibi, </w:t>
      </w:r>
      <w:r w:rsidR="00527D1A" w:rsidRPr="00527D1A">
        <w:rPr>
          <w:rFonts w:eastAsiaTheme="minorHAnsi"/>
          <w:b/>
          <w:lang w:eastAsia="en-US"/>
        </w:rPr>
        <w:t>Kadıköy-Yenikapı-Bursa</w:t>
      </w:r>
      <w:r w:rsidR="00527D1A" w:rsidRPr="00527D1A">
        <w:rPr>
          <w:rFonts w:eastAsiaTheme="minorHAnsi"/>
          <w:lang w:eastAsia="en-US"/>
        </w:rPr>
        <w:t xml:space="preserve"> deniz otobüsü hattındaki seferler de günlük karşılıklı </w:t>
      </w:r>
      <w:r w:rsidR="00F75F31">
        <w:rPr>
          <w:rFonts w:eastAsiaTheme="minorHAnsi"/>
          <w:lang w:eastAsia="en-US"/>
        </w:rPr>
        <w:t xml:space="preserve">toplam </w:t>
      </w:r>
      <w:r w:rsidR="00527D1A" w:rsidRPr="00527D1A">
        <w:rPr>
          <w:rFonts w:eastAsiaTheme="minorHAnsi"/>
          <w:lang w:eastAsia="en-US"/>
        </w:rPr>
        <w:t xml:space="preserve">14’e çıkarılıyor. </w:t>
      </w:r>
    </w:p>
    <w:p w14:paraId="1A74E0AB" w14:textId="10DBC941" w:rsidR="00DE7AEB" w:rsidRDefault="00DE7AEB" w:rsidP="00072020">
      <w:pPr>
        <w:pStyle w:val="AralkYok"/>
        <w:spacing w:line="276" w:lineRule="auto"/>
        <w:jc w:val="both"/>
        <w:rPr>
          <w:rFonts w:eastAsiaTheme="minorHAnsi"/>
          <w:lang w:eastAsia="en-US"/>
        </w:rPr>
      </w:pPr>
    </w:p>
    <w:p w14:paraId="5AC480E1" w14:textId="011D046A" w:rsidR="00DE7AEB" w:rsidRDefault="00DE7AEB" w:rsidP="00DE7AEB">
      <w:pPr>
        <w:pStyle w:val="AralkYok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Marmara Denizi’ndeki hatlarıyla misafirlerinin tatil beldelerine ulaşımını hızlandıran İDO, İstanbulluların ada keyfini doya doya yaşamalarına olanak sağlamak amacıyla da 17 Haziran’da </w:t>
      </w:r>
      <w:r w:rsidRPr="00A01FC0">
        <w:rPr>
          <w:rFonts w:cs="Arial"/>
          <w:b/>
        </w:rPr>
        <w:t>Beşiktaş-Yenikapı</w:t>
      </w:r>
      <w:r w:rsidR="00176F1A">
        <w:rPr>
          <w:rFonts w:cs="Arial"/>
          <w:b/>
        </w:rPr>
        <w:t>-</w:t>
      </w:r>
      <w:bookmarkStart w:id="0" w:name="_GoBack"/>
      <w:bookmarkEnd w:id="0"/>
      <w:r w:rsidRPr="00A01FC0">
        <w:rPr>
          <w:rFonts w:cs="Arial"/>
          <w:b/>
        </w:rPr>
        <w:t>Adalar</w:t>
      </w:r>
      <w:r>
        <w:rPr>
          <w:rFonts w:cs="Arial"/>
        </w:rPr>
        <w:t xml:space="preserve"> seferlerini başlatıyor.</w:t>
      </w:r>
    </w:p>
    <w:p w14:paraId="42539887" w14:textId="77777777" w:rsidR="00B54807" w:rsidRDefault="00B54807" w:rsidP="00DE7AEB">
      <w:pPr>
        <w:pStyle w:val="AralkYok"/>
        <w:spacing w:line="276" w:lineRule="auto"/>
        <w:jc w:val="both"/>
        <w:rPr>
          <w:rFonts w:cs="Arial"/>
        </w:rPr>
      </w:pPr>
    </w:p>
    <w:p w14:paraId="3E4DFA8E" w14:textId="77777777" w:rsidR="00B54807" w:rsidRDefault="00B54807" w:rsidP="00B54807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Arabalı vapur hatlarında da yeni düzenlemeler var </w:t>
      </w:r>
    </w:p>
    <w:p w14:paraId="4E91C17A" w14:textId="54E1C1B8" w:rsidR="00B54807" w:rsidRDefault="00B54807" w:rsidP="00B54807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Sirkeci</w:t>
      </w:r>
      <w:r w:rsidR="005D1221"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 xml:space="preserve">Harem araba vapuru hattı seferleri, hafta içi ve </w:t>
      </w:r>
      <w:r w:rsidR="005D1221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 xml:space="preserve">umartesi yoğun saatlerde </w:t>
      </w:r>
      <w:proofErr w:type="gramStart"/>
      <w:r>
        <w:rPr>
          <w:rFonts w:ascii="Calibri" w:hAnsi="Calibri"/>
          <w:color w:val="000000"/>
        </w:rPr>
        <w:t>doldur -</w:t>
      </w:r>
      <w:proofErr w:type="gramEnd"/>
      <w:r>
        <w:rPr>
          <w:rFonts w:ascii="Calibri" w:hAnsi="Calibri"/>
          <w:color w:val="000000"/>
        </w:rPr>
        <w:t xml:space="preserve"> boşalt sistemi ile </w:t>
      </w:r>
      <w:r w:rsidR="006A5092">
        <w:rPr>
          <w:rFonts w:ascii="Calibri" w:hAnsi="Calibri"/>
          <w:color w:val="000000"/>
        </w:rPr>
        <w:t xml:space="preserve">05.30’dan </w:t>
      </w:r>
      <w:r>
        <w:rPr>
          <w:rFonts w:ascii="Calibri" w:hAnsi="Calibri"/>
          <w:color w:val="000000"/>
        </w:rPr>
        <w:t>23.00'e kadar, Pazar günleri ise 07.00-22.00 saatleri arasında 30 dakika aralıklarla düzenlenerek, yoğun kent trafiğinin rahatlatılması hedefleniyor.</w:t>
      </w:r>
    </w:p>
    <w:p w14:paraId="5FDD33BF" w14:textId="598010D4" w:rsidR="00B54807" w:rsidRDefault="00B54807" w:rsidP="00B54807">
      <w:pPr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Eskihisar</w:t>
      </w:r>
      <w:proofErr w:type="spellEnd"/>
      <w:r>
        <w:rPr>
          <w:rFonts w:ascii="Calibri" w:hAnsi="Calibri"/>
          <w:color w:val="000000"/>
        </w:rPr>
        <w:t xml:space="preserve"> – Topçular araba vapuru hattında ise her gün 24 saat kesintisiz olarak düzenlenen seferler, aynı şekilde doldur</w:t>
      </w:r>
      <w:r w:rsidR="005D1221"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boşalt sistemi ile devam edecek.</w:t>
      </w:r>
    </w:p>
    <w:p w14:paraId="01DB05FE" w14:textId="77777777" w:rsidR="000E1CDE" w:rsidRPr="00091077" w:rsidRDefault="000E1CDE" w:rsidP="000E1CD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230A384D" w14:textId="77777777" w:rsidR="00527D1A" w:rsidRDefault="00527D1A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p w14:paraId="4A819C3E" w14:textId="50C7FB8D" w:rsidR="000E1CDE" w:rsidRPr="005D1221" w:rsidRDefault="000E1CDE" w:rsidP="000E1CDE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5D1221">
        <w:rPr>
          <w:rFonts w:cs="Arial"/>
          <w:b/>
          <w:bCs/>
          <w:i/>
          <w:iCs/>
          <w:sz w:val="20"/>
          <w:szCs w:val="20"/>
        </w:rPr>
        <w:t>Hill + Knowlton Strategies</w:t>
      </w:r>
    </w:p>
    <w:p w14:paraId="6953CE7D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cs="Arial"/>
          <w:bCs/>
          <w:i/>
          <w:iCs/>
          <w:sz w:val="20"/>
          <w:szCs w:val="20"/>
        </w:rPr>
        <w:t xml:space="preserve">Cenk Erdem – </w:t>
      </w:r>
      <w:hyperlink r:id="rId7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14:paraId="4F258BB1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ascii="Calibri" w:hAnsi="Calibri" w:cs="Calibri"/>
          <w:iCs/>
          <w:sz w:val="20"/>
          <w:szCs w:val="24"/>
        </w:rPr>
        <w:t>Tel : 0212 270 52 32</w:t>
      </w:r>
    </w:p>
    <w:p w14:paraId="6E6CEFEC" w14:textId="710BFA14" w:rsidR="000E1CDE" w:rsidRPr="002F25D8" w:rsidRDefault="000E1CDE" w:rsidP="000E1CDE">
      <w:pPr>
        <w:spacing w:after="0" w:line="240" w:lineRule="auto"/>
        <w:jc w:val="both"/>
      </w:pPr>
      <w:proofErr w:type="gramStart"/>
      <w:r w:rsidRPr="00091077">
        <w:rPr>
          <w:rFonts w:ascii="Calibri" w:hAnsi="Calibri" w:cs="Calibri"/>
          <w:iCs/>
          <w:sz w:val="20"/>
          <w:szCs w:val="24"/>
        </w:rPr>
        <w:t>M :</w:t>
      </w:r>
      <w:proofErr w:type="gramEnd"/>
      <w:r w:rsidRPr="00091077">
        <w:rPr>
          <w:rFonts w:ascii="Calibri" w:hAnsi="Calibri" w:cs="Calibri"/>
          <w:iCs/>
          <w:sz w:val="20"/>
          <w:szCs w:val="24"/>
        </w:rPr>
        <w:t xml:space="preserve"> +90 53</w:t>
      </w:r>
      <w:r w:rsidR="005D1221">
        <w:rPr>
          <w:rFonts w:ascii="Calibri" w:hAnsi="Calibri" w:cs="Calibri"/>
          <w:iCs/>
          <w:sz w:val="20"/>
          <w:szCs w:val="24"/>
        </w:rPr>
        <w:t>3 5692365</w:t>
      </w:r>
    </w:p>
    <w:p w14:paraId="6DBCDF9A" w14:textId="77777777" w:rsidR="000E1CDE" w:rsidRDefault="000E1CDE" w:rsidP="000B4351">
      <w:pPr>
        <w:jc w:val="both"/>
        <w:rPr>
          <w:sz w:val="24"/>
          <w:szCs w:val="24"/>
        </w:rPr>
      </w:pPr>
    </w:p>
    <w:p w14:paraId="1D14E7C6" w14:textId="77777777" w:rsidR="00A37AC8" w:rsidRPr="00527D1A" w:rsidRDefault="00A37AC8" w:rsidP="000B4351">
      <w:pPr>
        <w:jc w:val="both"/>
      </w:pPr>
    </w:p>
    <w:sectPr w:rsidR="00A37AC8" w:rsidRPr="0052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E"/>
    <w:rsid w:val="000161A8"/>
    <w:rsid w:val="000450B0"/>
    <w:rsid w:val="0006022E"/>
    <w:rsid w:val="00063D3B"/>
    <w:rsid w:val="00072020"/>
    <w:rsid w:val="000827AE"/>
    <w:rsid w:val="00093066"/>
    <w:rsid w:val="000A09C9"/>
    <w:rsid w:val="000B422D"/>
    <w:rsid w:val="000B4351"/>
    <w:rsid w:val="000B54F3"/>
    <w:rsid w:val="000C0BC8"/>
    <w:rsid w:val="000C6AB7"/>
    <w:rsid w:val="000D35DA"/>
    <w:rsid w:val="000E1CDE"/>
    <w:rsid w:val="00102CEA"/>
    <w:rsid w:val="00116F57"/>
    <w:rsid w:val="0012098A"/>
    <w:rsid w:val="00122818"/>
    <w:rsid w:val="00137FE3"/>
    <w:rsid w:val="00145599"/>
    <w:rsid w:val="0016754C"/>
    <w:rsid w:val="0017380B"/>
    <w:rsid w:val="00176F1A"/>
    <w:rsid w:val="001A0050"/>
    <w:rsid w:val="001A7745"/>
    <w:rsid w:val="001D0F23"/>
    <w:rsid w:val="001F1253"/>
    <w:rsid w:val="00223903"/>
    <w:rsid w:val="00230B1D"/>
    <w:rsid w:val="00241EC2"/>
    <w:rsid w:val="00277C98"/>
    <w:rsid w:val="0029422D"/>
    <w:rsid w:val="002C163B"/>
    <w:rsid w:val="002C3A09"/>
    <w:rsid w:val="002E70DE"/>
    <w:rsid w:val="0032693D"/>
    <w:rsid w:val="00341FC3"/>
    <w:rsid w:val="00343582"/>
    <w:rsid w:val="00352AF2"/>
    <w:rsid w:val="00355740"/>
    <w:rsid w:val="003610CF"/>
    <w:rsid w:val="0037065A"/>
    <w:rsid w:val="00387785"/>
    <w:rsid w:val="00390DEC"/>
    <w:rsid w:val="003A6A70"/>
    <w:rsid w:val="003B13B4"/>
    <w:rsid w:val="003C1E02"/>
    <w:rsid w:val="003C692E"/>
    <w:rsid w:val="003D1C88"/>
    <w:rsid w:val="00430A06"/>
    <w:rsid w:val="0043368F"/>
    <w:rsid w:val="00446F76"/>
    <w:rsid w:val="0045055E"/>
    <w:rsid w:val="004537B8"/>
    <w:rsid w:val="004A427F"/>
    <w:rsid w:val="004C2C26"/>
    <w:rsid w:val="004C5805"/>
    <w:rsid w:val="004C5F7C"/>
    <w:rsid w:val="004E020A"/>
    <w:rsid w:val="004E110E"/>
    <w:rsid w:val="004F4861"/>
    <w:rsid w:val="005157D3"/>
    <w:rsid w:val="00527D1A"/>
    <w:rsid w:val="00557855"/>
    <w:rsid w:val="00561C87"/>
    <w:rsid w:val="0056412F"/>
    <w:rsid w:val="00571F0F"/>
    <w:rsid w:val="00592076"/>
    <w:rsid w:val="005D1221"/>
    <w:rsid w:val="005F6210"/>
    <w:rsid w:val="006108E2"/>
    <w:rsid w:val="00640D72"/>
    <w:rsid w:val="00664E0A"/>
    <w:rsid w:val="006A5092"/>
    <w:rsid w:val="006C52B1"/>
    <w:rsid w:val="006D11F5"/>
    <w:rsid w:val="007160E6"/>
    <w:rsid w:val="00736C7C"/>
    <w:rsid w:val="00766A05"/>
    <w:rsid w:val="00774781"/>
    <w:rsid w:val="007C1C54"/>
    <w:rsid w:val="007F3F35"/>
    <w:rsid w:val="007F4FE0"/>
    <w:rsid w:val="008043CC"/>
    <w:rsid w:val="00811D2A"/>
    <w:rsid w:val="008167B2"/>
    <w:rsid w:val="008235EE"/>
    <w:rsid w:val="00842349"/>
    <w:rsid w:val="0086008F"/>
    <w:rsid w:val="00862810"/>
    <w:rsid w:val="0086551A"/>
    <w:rsid w:val="008704BA"/>
    <w:rsid w:val="00874C59"/>
    <w:rsid w:val="00877089"/>
    <w:rsid w:val="008850CE"/>
    <w:rsid w:val="00892806"/>
    <w:rsid w:val="008A04CB"/>
    <w:rsid w:val="008B7FF0"/>
    <w:rsid w:val="008C7EBC"/>
    <w:rsid w:val="008D004A"/>
    <w:rsid w:val="008D6C08"/>
    <w:rsid w:val="008E7888"/>
    <w:rsid w:val="008E7F94"/>
    <w:rsid w:val="00902A84"/>
    <w:rsid w:val="00923D1B"/>
    <w:rsid w:val="009248EF"/>
    <w:rsid w:val="00937207"/>
    <w:rsid w:val="00952C2B"/>
    <w:rsid w:val="00970919"/>
    <w:rsid w:val="00992094"/>
    <w:rsid w:val="009944AE"/>
    <w:rsid w:val="009946AB"/>
    <w:rsid w:val="009A6972"/>
    <w:rsid w:val="009D450F"/>
    <w:rsid w:val="009D7CBA"/>
    <w:rsid w:val="009E0414"/>
    <w:rsid w:val="009F0916"/>
    <w:rsid w:val="00A01FC0"/>
    <w:rsid w:val="00A0440C"/>
    <w:rsid w:val="00A216CB"/>
    <w:rsid w:val="00A33D68"/>
    <w:rsid w:val="00A37AC8"/>
    <w:rsid w:val="00A53FAE"/>
    <w:rsid w:val="00A61045"/>
    <w:rsid w:val="00A6472E"/>
    <w:rsid w:val="00A8593A"/>
    <w:rsid w:val="00A86C51"/>
    <w:rsid w:val="00AA47CE"/>
    <w:rsid w:val="00AA5AE5"/>
    <w:rsid w:val="00AD01EA"/>
    <w:rsid w:val="00AD16B4"/>
    <w:rsid w:val="00AD58A2"/>
    <w:rsid w:val="00AE0E3C"/>
    <w:rsid w:val="00AF0309"/>
    <w:rsid w:val="00B102EA"/>
    <w:rsid w:val="00B2476C"/>
    <w:rsid w:val="00B54807"/>
    <w:rsid w:val="00B85F49"/>
    <w:rsid w:val="00BA53E4"/>
    <w:rsid w:val="00BA5E0D"/>
    <w:rsid w:val="00BB0E8B"/>
    <w:rsid w:val="00BD59EF"/>
    <w:rsid w:val="00C15A18"/>
    <w:rsid w:val="00C4256B"/>
    <w:rsid w:val="00C445C9"/>
    <w:rsid w:val="00C578F8"/>
    <w:rsid w:val="00C61DF2"/>
    <w:rsid w:val="00C67ECE"/>
    <w:rsid w:val="00C74881"/>
    <w:rsid w:val="00CA5594"/>
    <w:rsid w:val="00CA776F"/>
    <w:rsid w:val="00CF708D"/>
    <w:rsid w:val="00D058C0"/>
    <w:rsid w:val="00D21DF8"/>
    <w:rsid w:val="00D55457"/>
    <w:rsid w:val="00D67AA3"/>
    <w:rsid w:val="00D742DE"/>
    <w:rsid w:val="00D91021"/>
    <w:rsid w:val="00D955DF"/>
    <w:rsid w:val="00DA089F"/>
    <w:rsid w:val="00DB79B3"/>
    <w:rsid w:val="00DC66D9"/>
    <w:rsid w:val="00DE5E77"/>
    <w:rsid w:val="00DE7AEB"/>
    <w:rsid w:val="00E118C5"/>
    <w:rsid w:val="00E16671"/>
    <w:rsid w:val="00E2200E"/>
    <w:rsid w:val="00E2564C"/>
    <w:rsid w:val="00E36CD2"/>
    <w:rsid w:val="00E43DD3"/>
    <w:rsid w:val="00E66BE2"/>
    <w:rsid w:val="00E722A1"/>
    <w:rsid w:val="00E92F23"/>
    <w:rsid w:val="00EB7D18"/>
    <w:rsid w:val="00ED2E93"/>
    <w:rsid w:val="00EF7B0D"/>
    <w:rsid w:val="00F50F5E"/>
    <w:rsid w:val="00F51C91"/>
    <w:rsid w:val="00F715C0"/>
    <w:rsid w:val="00F75F31"/>
    <w:rsid w:val="00F8702E"/>
    <w:rsid w:val="00F87EE2"/>
    <w:rsid w:val="00F90DDB"/>
    <w:rsid w:val="00FC4F49"/>
    <w:rsid w:val="00FD7513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267DDEEC-81BF-408B-B4E8-4C5AADF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22390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VarsaylanParagrafYazTipi"/>
    <w:rsid w:val="00E2564C"/>
  </w:style>
  <w:style w:type="character" w:customStyle="1" w:styleId="apple-converted-space">
    <w:name w:val="apple-converted-space"/>
    <w:basedOn w:val="VarsaylanParagrafYazTipi"/>
    <w:rsid w:val="00E2564C"/>
  </w:style>
  <w:style w:type="character" w:styleId="Gl">
    <w:name w:val="Strong"/>
    <w:basedOn w:val="VarsaylanParagrafYazTipi"/>
    <w:uiPriority w:val="22"/>
    <w:qFormat/>
    <w:rsid w:val="00390DEC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D16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6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6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6B4"/>
    <w:rPr>
      <w:b/>
      <w:bCs/>
      <w:sz w:val="20"/>
      <w:szCs w:val="20"/>
    </w:rPr>
  </w:style>
  <w:style w:type="paragraph" w:styleId="AralkYok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BA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B9F0-8457-41DC-812A-DD468A6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Yavuz</dc:creator>
  <cp:lastModifiedBy>Mustafa Sahin</cp:lastModifiedBy>
  <cp:revision>9</cp:revision>
  <cp:lastPrinted>2019-05-15T06:59:00Z</cp:lastPrinted>
  <dcterms:created xsi:type="dcterms:W3CDTF">2019-05-15T07:23:00Z</dcterms:created>
  <dcterms:modified xsi:type="dcterms:W3CDTF">2019-05-15T07:26:00Z</dcterms:modified>
</cp:coreProperties>
</file>