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1703" w14:textId="12199948" w:rsidR="00D955DF" w:rsidRPr="000B031F" w:rsidRDefault="00D955DF" w:rsidP="00D95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0B031F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</w:t>
      </w:r>
      <w:r w:rsidRPr="000B031F">
        <w:rPr>
          <w:rFonts w:ascii="Arial" w:hAnsi="Arial" w:cs="Arial"/>
          <w:b/>
          <w:noProof/>
          <w:sz w:val="20"/>
          <w:szCs w:val="20"/>
          <w:lang w:eastAsia="tr-TR"/>
        </w:rPr>
        <w:drawing>
          <wp:inline distT="0" distB="0" distL="0" distR="0" wp14:anchorId="165352D6" wp14:editId="159D9F1B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F3DD7" w14:textId="77777777" w:rsidR="00D955DF" w:rsidRPr="000B031F" w:rsidRDefault="00D955DF" w:rsidP="00D95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058D3180" w14:textId="77777777" w:rsidR="00D955DF" w:rsidRPr="000B031F" w:rsidRDefault="00D955DF" w:rsidP="00D95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0980E9B8" w14:textId="77777777" w:rsidR="00C26B98" w:rsidRDefault="00C26B98" w:rsidP="00D95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6AE7AB24" w14:textId="77777777" w:rsidR="00C26B98" w:rsidRDefault="00C26B98" w:rsidP="00D95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39057A0C" w14:textId="77777777" w:rsidR="00C26B98" w:rsidRDefault="00C26B98" w:rsidP="00D955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6380C39D" w14:textId="1277AB52" w:rsidR="00D955DF" w:rsidRPr="00C26B98" w:rsidRDefault="00D955DF" w:rsidP="00D955DF">
      <w:pPr>
        <w:spacing w:after="0" w:line="240" w:lineRule="auto"/>
        <w:rPr>
          <w:b/>
          <w:bCs/>
          <w:i/>
          <w:iCs/>
          <w:color w:val="000000"/>
        </w:rPr>
      </w:pPr>
      <w:r w:rsidRPr="00C26B98">
        <w:rPr>
          <w:b/>
          <w:bCs/>
          <w:i/>
          <w:iCs/>
          <w:color w:val="000000"/>
        </w:rPr>
        <w:t>Basın Bülteni</w:t>
      </w:r>
      <w:r w:rsidR="005A1DC2" w:rsidRPr="00C26B98">
        <w:rPr>
          <w:b/>
          <w:bCs/>
          <w:i/>
          <w:iCs/>
          <w:color w:val="000000"/>
        </w:rPr>
        <w:t xml:space="preserve"> </w:t>
      </w:r>
      <w:r w:rsidRPr="00C26B98">
        <w:rPr>
          <w:b/>
          <w:bCs/>
          <w:i/>
          <w:iCs/>
          <w:color w:val="000000"/>
        </w:rPr>
        <w:tab/>
      </w:r>
      <w:r w:rsidRPr="00C26B98">
        <w:rPr>
          <w:b/>
          <w:bCs/>
          <w:i/>
          <w:iCs/>
          <w:color w:val="000000"/>
        </w:rPr>
        <w:tab/>
      </w:r>
      <w:r w:rsidRPr="00C26B98">
        <w:rPr>
          <w:b/>
          <w:bCs/>
          <w:i/>
          <w:iCs/>
          <w:color w:val="000000"/>
        </w:rPr>
        <w:tab/>
      </w:r>
      <w:r w:rsidRPr="00C26B98">
        <w:rPr>
          <w:b/>
          <w:bCs/>
          <w:i/>
          <w:iCs/>
          <w:color w:val="000000"/>
        </w:rPr>
        <w:tab/>
      </w:r>
      <w:r w:rsidR="005A1DC2" w:rsidRPr="00C26B98">
        <w:rPr>
          <w:b/>
          <w:bCs/>
          <w:i/>
          <w:iCs/>
          <w:color w:val="000000"/>
        </w:rPr>
        <w:t xml:space="preserve">                                            </w:t>
      </w:r>
      <w:r w:rsidR="00882DB2" w:rsidRPr="00C26B98">
        <w:rPr>
          <w:b/>
          <w:bCs/>
          <w:i/>
          <w:iCs/>
          <w:color w:val="000000"/>
        </w:rPr>
        <w:t xml:space="preserve"> </w:t>
      </w:r>
      <w:r w:rsidR="009172C2" w:rsidRPr="00C26B98">
        <w:rPr>
          <w:b/>
          <w:bCs/>
          <w:i/>
          <w:iCs/>
          <w:color w:val="000000"/>
        </w:rPr>
        <w:tab/>
        <w:t xml:space="preserve">            </w:t>
      </w:r>
      <w:r w:rsidR="00882DB2" w:rsidRPr="00C26B98">
        <w:rPr>
          <w:b/>
          <w:bCs/>
          <w:i/>
          <w:iCs/>
          <w:color w:val="000000"/>
        </w:rPr>
        <w:t xml:space="preserve"> Tarih: 1</w:t>
      </w:r>
      <w:r w:rsidR="00B7681E">
        <w:rPr>
          <w:b/>
          <w:bCs/>
          <w:i/>
          <w:iCs/>
          <w:color w:val="000000"/>
        </w:rPr>
        <w:t xml:space="preserve">4 Ocak </w:t>
      </w:r>
      <w:r w:rsidR="00882DB2" w:rsidRPr="00C26B98">
        <w:rPr>
          <w:b/>
          <w:bCs/>
          <w:i/>
          <w:iCs/>
          <w:color w:val="000000"/>
        </w:rPr>
        <w:t>20</w:t>
      </w:r>
      <w:r w:rsidR="00B7681E">
        <w:rPr>
          <w:b/>
          <w:bCs/>
          <w:i/>
          <w:iCs/>
          <w:color w:val="000000"/>
        </w:rPr>
        <w:t>20</w:t>
      </w:r>
    </w:p>
    <w:p w14:paraId="5DDD41FD" w14:textId="77777777" w:rsidR="00D955DF" w:rsidRPr="00C26B98" w:rsidRDefault="00D955DF" w:rsidP="00D955DF">
      <w:pPr>
        <w:spacing w:after="0" w:line="240" w:lineRule="auto"/>
        <w:rPr>
          <w:b/>
          <w:bCs/>
          <w:i/>
          <w:iCs/>
          <w:color w:val="000000"/>
        </w:rPr>
      </w:pPr>
    </w:p>
    <w:p w14:paraId="766DB632" w14:textId="4E664F0F" w:rsidR="00923D1B" w:rsidRPr="00C26B98" w:rsidRDefault="00923D1B" w:rsidP="00C26B98">
      <w:pPr>
        <w:spacing w:after="0" w:line="240" w:lineRule="auto"/>
        <w:rPr>
          <w:b/>
          <w:bCs/>
          <w:i/>
          <w:iCs/>
          <w:color w:val="000000"/>
        </w:rPr>
      </w:pPr>
    </w:p>
    <w:p w14:paraId="45F3DA4D" w14:textId="58ADDF04" w:rsidR="00596C58" w:rsidRPr="000B031F" w:rsidRDefault="00596C58" w:rsidP="00D955DF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14:paraId="2151873A" w14:textId="77777777" w:rsidR="00886AA6" w:rsidRPr="000B031F" w:rsidRDefault="00886AA6" w:rsidP="00D955DF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14:paraId="5B8C00ED" w14:textId="615BFF20" w:rsidR="00527D1A" w:rsidRPr="00C26B98" w:rsidRDefault="00527D1A" w:rsidP="00C26B98">
      <w:pPr>
        <w:jc w:val="both"/>
        <w:rPr>
          <w:b/>
          <w:bCs/>
          <w:i/>
          <w:iCs/>
          <w:color w:val="000000"/>
          <w:sz w:val="32"/>
          <w:szCs w:val="32"/>
        </w:rPr>
      </w:pPr>
      <w:r w:rsidRPr="00C26B98">
        <w:rPr>
          <w:b/>
          <w:bCs/>
          <w:i/>
          <w:iCs/>
          <w:color w:val="000000"/>
          <w:sz w:val="32"/>
          <w:szCs w:val="32"/>
        </w:rPr>
        <w:t>İD</w:t>
      </w:r>
      <w:r w:rsidR="00C26B98">
        <w:rPr>
          <w:b/>
          <w:bCs/>
          <w:i/>
          <w:iCs/>
          <w:color w:val="000000"/>
          <w:sz w:val="32"/>
          <w:szCs w:val="32"/>
        </w:rPr>
        <w:t>O</w:t>
      </w:r>
      <w:r w:rsidR="00AB241F">
        <w:rPr>
          <w:b/>
          <w:bCs/>
          <w:i/>
          <w:iCs/>
          <w:color w:val="000000"/>
          <w:sz w:val="32"/>
          <w:szCs w:val="32"/>
        </w:rPr>
        <w:t>’nun yeni reklam ajansı Renee</w:t>
      </w:r>
      <w:r w:rsidR="00143FDA">
        <w:rPr>
          <w:b/>
          <w:bCs/>
          <w:i/>
          <w:iCs/>
          <w:color w:val="000000"/>
          <w:sz w:val="32"/>
          <w:szCs w:val="32"/>
        </w:rPr>
        <w:t xml:space="preserve"> oldu</w:t>
      </w:r>
    </w:p>
    <w:p w14:paraId="18054799" w14:textId="77777777" w:rsidR="003060BF" w:rsidRDefault="003060BF" w:rsidP="00B7681E">
      <w:pPr>
        <w:jc w:val="both"/>
        <w:rPr>
          <w:color w:val="000000"/>
          <w:sz w:val="24"/>
          <w:szCs w:val="24"/>
        </w:rPr>
      </w:pPr>
    </w:p>
    <w:p w14:paraId="5F08419F" w14:textId="2C851E52" w:rsidR="00B7681E" w:rsidRDefault="00B7681E" w:rsidP="00B7681E">
      <w:pPr>
        <w:jc w:val="both"/>
      </w:pPr>
      <w:r>
        <w:rPr>
          <w:color w:val="000000"/>
          <w:sz w:val="24"/>
          <w:szCs w:val="24"/>
        </w:rPr>
        <w:t>Misafirlerine sunduğu hızlı ve keyifli yolculuklarla deniz ulaşımında sektörünün lideri İDO’nun reklam ajansını belirlemek üzere açtığı konku</w:t>
      </w:r>
      <w:r w:rsidR="00350F0E">
        <w:rPr>
          <w:color w:val="000000"/>
          <w:sz w:val="24"/>
          <w:szCs w:val="24"/>
        </w:rPr>
        <w:t xml:space="preserve">r tamamlandı. </w:t>
      </w:r>
      <w:r>
        <w:rPr>
          <w:color w:val="000000"/>
          <w:sz w:val="24"/>
          <w:szCs w:val="24"/>
        </w:rPr>
        <w:t xml:space="preserve">İDO, </w:t>
      </w:r>
      <w:r w:rsidR="003A7B9B">
        <w:rPr>
          <w:color w:val="000000"/>
          <w:sz w:val="24"/>
          <w:szCs w:val="24"/>
        </w:rPr>
        <w:t>kreatif</w:t>
      </w:r>
      <w:r w:rsidR="00EC42E3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>reklam ve pazarlaması için çözüm ortağı olarak Renee reklam ajansı</w:t>
      </w:r>
      <w:r w:rsidR="00350F0E">
        <w:rPr>
          <w:color w:val="000000"/>
          <w:sz w:val="24"/>
          <w:szCs w:val="24"/>
        </w:rPr>
        <w:t xml:space="preserve"> ile ilerleyecek. </w:t>
      </w:r>
    </w:p>
    <w:p w14:paraId="0E0639B5" w14:textId="76BDB712" w:rsidR="003060BF" w:rsidRPr="003060BF" w:rsidRDefault="00B7681E" w:rsidP="003060B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Pr="00F10F53">
        <w:rPr>
          <w:color w:val="000000"/>
          <w:sz w:val="24"/>
          <w:szCs w:val="24"/>
        </w:rPr>
        <w:t>lusal ve uluslararası iş ortaklarına marka stratejisi geliştirme ve yaratıcı reklam hizmeti ver</w:t>
      </w:r>
      <w:r>
        <w:rPr>
          <w:color w:val="000000"/>
          <w:sz w:val="24"/>
          <w:szCs w:val="24"/>
        </w:rPr>
        <w:t xml:space="preserve">en </w:t>
      </w:r>
      <w:r w:rsidRPr="00F10F53">
        <w:rPr>
          <w:color w:val="000000"/>
          <w:sz w:val="24"/>
          <w:szCs w:val="24"/>
        </w:rPr>
        <w:t>Renee reklam ajansı</w:t>
      </w:r>
      <w:r>
        <w:rPr>
          <w:color w:val="000000"/>
          <w:sz w:val="24"/>
          <w:szCs w:val="24"/>
        </w:rPr>
        <w:t xml:space="preserve">, </w:t>
      </w:r>
      <w:r w:rsidRPr="00F10F53">
        <w:rPr>
          <w:color w:val="000000"/>
          <w:sz w:val="24"/>
          <w:szCs w:val="24"/>
        </w:rPr>
        <w:t xml:space="preserve">yeni iş birliği kapsamında İDO‘nun kreatif çalışmalarından sorumlu </w:t>
      </w:r>
      <w:r w:rsidRPr="00562C68">
        <w:rPr>
          <w:color w:val="000000"/>
          <w:sz w:val="24"/>
          <w:szCs w:val="24"/>
        </w:rPr>
        <w:t xml:space="preserve">olacak. </w:t>
      </w:r>
      <w:r>
        <w:rPr>
          <w:color w:val="000000"/>
          <w:sz w:val="24"/>
          <w:szCs w:val="24"/>
        </w:rPr>
        <w:t xml:space="preserve">Renee reklam ve tasarımda etkileyici hikayeler aktarmak için </w:t>
      </w:r>
      <w:r w:rsidRPr="00562C68">
        <w:rPr>
          <w:color w:val="000000"/>
          <w:sz w:val="24"/>
          <w:szCs w:val="24"/>
        </w:rPr>
        <w:t>tüketici davranışları, tasarım ve teknoloji</w:t>
      </w:r>
      <w:r>
        <w:rPr>
          <w:color w:val="000000"/>
          <w:sz w:val="24"/>
          <w:szCs w:val="24"/>
        </w:rPr>
        <w:t xml:space="preserve">den faydalanan bir yaratıcılıkla öne çıkıyor. </w:t>
      </w:r>
      <w:r w:rsidR="003060BF">
        <w:rPr>
          <w:color w:val="000000"/>
          <w:sz w:val="24"/>
          <w:szCs w:val="24"/>
        </w:rPr>
        <w:t>İDO</w:t>
      </w:r>
      <w:r w:rsidR="003060BF" w:rsidRPr="003060BF">
        <w:rPr>
          <w:color w:val="000000"/>
          <w:sz w:val="24"/>
          <w:szCs w:val="24"/>
        </w:rPr>
        <w:t xml:space="preserve">’nun reklam partnerliğini üstlenen Renee’nin portföyünde Beşiktaş Belediyesi, Civil, BSG, Kavram Okulları ve Elle Ayakkabı gibi markalar yer alıyor. </w:t>
      </w:r>
    </w:p>
    <w:p w14:paraId="1F93D0FD" w14:textId="77777777" w:rsidR="00B7681E" w:rsidRDefault="00B7681E" w:rsidP="00B7681E">
      <w:pPr>
        <w:spacing w:after="0"/>
        <w:jc w:val="both"/>
      </w:pPr>
      <w:bookmarkStart w:id="1" w:name="_heading=h.4nvrjxhgsgyj" w:colFirst="0" w:colLast="0"/>
      <w:bookmarkEnd w:id="1"/>
    </w:p>
    <w:p w14:paraId="04C534A8" w14:textId="77777777" w:rsidR="00B7681E" w:rsidRDefault="00B7681E" w:rsidP="00B7681E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</w:p>
    <w:p w14:paraId="1C81D418" w14:textId="77777777" w:rsidR="00B7681E" w:rsidRPr="00CF4EDC" w:rsidRDefault="00B7681E" w:rsidP="00B7681E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  <w:r w:rsidRPr="00CF4EDC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3BB26600" w14:textId="77777777" w:rsidR="00B7681E" w:rsidRPr="00CF4EDC" w:rsidRDefault="00B7681E" w:rsidP="00B7681E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CF4EDC">
        <w:rPr>
          <w:rFonts w:cs="Arial"/>
          <w:bCs/>
          <w:i/>
          <w:iCs/>
          <w:sz w:val="20"/>
          <w:szCs w:val="20"/>
        </w:rPr>
        <w:t>HK Strategies</w:t>
      </w:r>
    </w:p>
    <w:p w14:paraId="45FFDA34" w14:textId="77777777" w:rsidR="00B7681E" w:rsidRPr="003D3D33" w:rsidRDefault="00B7681E" w:rsidP="00B7681E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Cenk Erdem</w:t>
      </w:r>
      <w:r w:rsidRPr="00CF4EDC">
        <w:rPr>
          <w:rFonts w:cs="Arial"/>
          <w:bCs/>
          <w:i/>
          <w:iCs/>
          <w:sz w:val="20"/>
          <w:szCs w:val="20"/>
        </w:rPr>
        <w:t xml:space="preserve"> –</w:t>
      </w:r>
      <w:hyperlink r:id="rId9" w:history="1">
        <w:r w:rsidRPr="0076224E">
          <w:rPr>
            <w:rStyle w:val="Hyperlink"/>
            <w:rFonts w:cs="Arial"/>
            <w:sz w:val="20"/>
            <w:szCs w:val="20"/>
          </w:rPr>
          <w:t xml:space="preserve"> cenk.erdem@hkstrategies.com</w:t>
        </w:r>
      </w:hyperlink>
      <w:r w:rsidRPr="00CF4EDC">
        <w:rPr>
          <w:rFonts w:cs="Arial"/>
          <w:bCs/>
          <w:i/>
          <w:iCs/>
          <w:sz w:val="20"/>
          <w:szCs w:val="20"/>
        </w:rPr>
        <w:t xml:space="preserve"> – 053</w:t>
      </w:r>
      <w:r>
        <w:rPr>
          <w:rFonts w:cs="Arial"/>
          <w:bCs/>
          <w:i/>
          <w:iCs/>
          <w:sz w:val="20"/>
          <w:szCs w:val="20"/>
        </w:rPr>
        <w:t>3 569 23 65</w:t>
      </w:r>
    </w:p>
    <w:p w14:paraId="0362CC52" w14:textId="77777777" w:rsidR="00B7681E" w:rsidRDefault="00B7681E" w:rsidP="00B7681E">
      <w:pPr>
        <w:jc w:val="both"/>
        <w:rPr>
          <w:sz w:val="24"/>
          <w:szCs w:val="24"/>
        </w:rPr>
      </w:pPr>
    </w:p>
    <w:p w14:paraId="6DBCDF9A" w14:textId="77777777" w:rsidR="000E1CDE" w:rsidRPr="000B031F" w:rsidRDefault="000E1CDE" w:rsidP="000B4351">
      <w:pPr>
        <w:jc w:val="both"/>
        <w:rPr>
          <w:rFonts w:ascii="Arial" w:hAnsi="Arial" w:cs="Arial"/>
          <w:sz w:val="20"/>
          <w:szCs w:val="20"/>
        </w:rPr>
      </w:pPr>
    </w:p>
    <w:p w14:paraId="1D14E7C6" w14:textId="77777777" w:rsidR="00A37AC8" w:rsidRPr="000B031F" w:rsidRDefault="00A37AC8" w:rsidP="000B4351">
      <w:pPr>
        <w:jc w:val="both"/>
        <w:rPr>
          <w:rFonts w:ascii="Arial" w:hAnsi="Arial" w:cs="Arial"/>
          <w:sz w:val="20"/>
          <w:szCs w:val="20"/>
        </w:rPr>
      </w:pPr>
    </w:p>
    <w:sectPr w:rsidR="00A37AC8" w:rsidRPr="000B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3200" w14:textId="77777777" w:rsidR="00BB2532" w:rsidRDefault="00BB2532" w:rsidP="00CD06F9">
      <w:pPr>
        <w:spacing w:after="0" w:line="240" w:lineRule="auto"/>
      </w:pPr>
      <w:r>
        <w:separator/>
      </w:r>
    </w:p>
  </w:endnote>
  <w:endnote w:type="continuationSeparator" w:id="0">
    <w:p w14:paraId="6F3720D5" w14:textId="77777777" w:rsidR="00BB2532" w:rsidRDefault="00BB2532" w:rsidP="00CD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78A5C" w14:textId="77777777" w:rsidR="00BB2532" w:rsidRDefault="00BB2532" w:rsidP="00CD06F9">
      <w:pPr>
        <w:spacing w:after="0" w:line="240" w:lineRule="auto"/>
      </w:pPr>
      <w:r>
        <w:separator/>
      </w:r>
    </w:p>
  </w:footnote>
  <w:footnote w:type="continuationSeparator" w:id="0">
    <w:p w14:paraId="7CF6BEDB" w14:textId="77777777" w:rsidR="00BB2532" w:rsidRDefault="00BB2532" w:rsidP="00CD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30D"/>
    <w:multiLevelType w:val="hybridMultilevel"/>
    <w:tmpl w:val="E3D4C8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D02486"/>
    <w:multiLevelType w:val="hybridMultilevel"/>
    <w:tmpl w:val="B4B4D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EE"/>
    <w:rsid w:val="00016B4E"/>
    <w:rsid w:val="0002202E"/>
    <w:rsid w:val="000450B0"/>
    <w:rsid w:val="00054F22"/>
    <w:rsid w:val="0005582B"/>
    <w:rsid w:val="00057833"/>
    <w:rsid w:val="0006022E"/>
    <w:rsid w:val="00063D3B"/>
    <w:rsid w:val="00072020"/>
    <w:rsid w:val="000827AE"/>
    <w:rsid w:val="00093066"/>
    <w:rsid w:val="000A09C9"/>
    <w:rsid w:val="000B031F"/>
    <w:rsid w:val="000B422D"/>
    <w:rsid w:val="000B4351"/>
    <w:rsid w:val="000B54F3"/>
    <w:rsid w:val="000C0BC8"/>
    <w:rsid w:val="000C6AB7"/>
    <w:rsid w:val="000D35DA"/>
    <w:rsid w:val="000E1CDE"/>
    <w:rsid w:val="000E7771"/>
    <w:rsid w:val="00102CEA"/>
    <w:rsid w:val="00116F57"/>
    <w:rsid w:val="00122818"/>
    <w:rsid w:val="00137FE3"/>
    <w:rsid w:val="00143FDA"/>
    <w:rsid w:val="0016754C"/>
    <w:rsid w:val="0017380B"/>
    <w:rsid w:val="001A0050"/>
    <w:rsid w:val="001A7745"/>
    <w:rsid w:val="001C63E6"/>
    <w:rsid w:val="001C6E84"/>
    <w:rsid w:val="001D1178"/>
    <w:rsid w:val="001E6248"/>
    <w:rsid w:val="001F0514"/>
    <w:rsid w:val="001F1253"/>
    <w:rsid w:val="002146DA"/>
    <w:rsid w:val="0022160C"/>
    <w:rsid w:val="00223903"/>
    <w:rsid w:val="00230B1D"/>
    <w:rsid w:val="00241EC2"/>
    <w:rsid w:val="00260F89"/>
    <w:rsid w:val="00277C98"/>
    <w:rsid w:val="002831AC"/>
    <w:rsid w:val="0029422D"/>
    <w:rsid w:val="002A7AFB"/>
    <w:rsid w:val="002C163B"/>
    <w:rsid w:val="002C3A09"/>
    <w:rsid w:val="003060BF"/>
    <w:rsid w:val="00314BC4"/>
    <w:rsid w:val="0032499F"/>
    <w:rsid w:val="0032693D"/>
    <w:rsid w:val="00341FC3"/>
    <w:rsid w:val="00343582"/>
    <w:rsid w:val="00350F0E"/>
    <w:rsid w:val="00352AF2"/>
    <w:rsid w:val="00352FA3"/>
    <w:rsid w:val="00355740"/>
    <w:rsid w:val="003601F2"/>
    <w:rsid w:val="003610CF"/>
    <w:rsid w:val="0037065A"/>
    <w:rsid w:val="00385EDF"/>
    <w:rsid w:val="00390DEC"/>
    <w:rsid w:val="00397212"/>
    <w:rsid w:val="003A6A70"/>
    <w:rsid w:val="003A7B9B"/>
    <w:rsid w:val="003B13B4"/>
    <w:rsid w:val="003C1E02"/>
    <w:rsid w:val="003C692E"/>
    <w:rsid w:val="003D1C88"/>
    <w:rsid w:val="00413FCE"/>
    <w:rsid w:val="0042329B"/>
    <w:rsid w:val="00424F96"/>
    <w:rsid w:val="00430A06"/>
    <w:rsid w:val="00446F76"/>
    <w:rsid w:val="0045055E"/>
    <w:rsid w:val="004537B8"/>
    <w:rsid w:val="004B2CD3"/>
    <w:rsid w:val="004C5805"/>
    <w:rsid w:val="004C7B9B"/>
    <w:rsid w:val="004D02E0"/>
    <w:rsid w:val="004E020A"/>
    <w:rsid w:val="004E110E"/>
    <w:rsid w:val="004F4861"/>
    <w:rsid w:val="00525971"/>
    <w:rsid w:val="00527D1A"/>
    <w:rsid w:val="0053045C"/>
    <w:rsid w:val="00557855"/>
    <w:rsid w:val="00561C87"/>
    <w:rsid w:val="0056412F"/>
    <w:rsid w:val="00596C58"/>
    <w:rsid w:val="005A1DC2"/>
    <w:rsid w:val="005E6B4B"/>
    <w:rsid w:val="005F6210"/>
    <w:rsid w:val="006108E2"/>
    <w:rsid w:val="00622BC4"/>
    <w:rsid w:val="0063098B"/>
    <w:rsid w:val="00664E0A"/>
    <w:rsid w:val="00693466"/>
    <w:rsid w:val="006C52B1"/>
    <w:rsid w:val="006D11F5"/>
    <w:rsid w:val="006F4A19"/>
    <w:rsid w:val="00710872"/>
    <w:rsid w:val="007160E6"/>
    <w:rsid w:val="00720F35"/>
    <w:rsid w:val="00736C7C"/>
    <w:rsid w:val="0076552A"/>
    <w:rsid w:val="00774781"/>
    <w:rsid w:val="00796A56"/>
    <w:rsid w:val="007C1C54"/>
    <w:rsid w:val="007C3691"/>
    <w:rsid w:val="007F3F35"/>
    <w:rsid w:val="007F4FE0"/>
    <w:rsid w:val="008043CC"/>
    <w:rsid w:val="008167B2"/>
    <w:rsid w:val="008235EE"/>
    <w:rsid w:val="00842349"/>
    <w:rsid w:val="0086008F"/>
    <w:rsid w:val="00860BB9"/>
    <w:rsid w:val="0086551A"/>
    <w:rsid w:val="00865C04"/>
    <w:rsid w:val="008704BA"/>
    <w:rsid w:val="00874C59"/>
    <w:rsid w:val="00877089"/>
    <w:rsid w:val="00882DB2"/>
    <w:rsid w:val="008850CE"/>
    <w:rsid w:val="00886AA6"/>
    <w:rsid w:val="00892806"/>
    <w:rsid w:val="008A04CB"/>
    <w:rsid w:val="008B7FF0"/>
    <w:rsid w:val="008C7EBC"/>
    <w:rsid w:val="008D004A"/>
    <w:rsid w:val="008D6C08"/>
    <w:rsid w:val="008D7F53"/>
    <w:rsid w:val="008E7888"/>
    <w:rsid w:val="008F71F3"/>
    <w:rsid w:val="00902A84"/>
    <w:rsid w:val="009172C2"/>
    <w:rsid w:val="00923D1B"/>
    <w:rsid w:val="009248EF"/>
    <w:rsid w:val="00936DF4"/>
    <w:rsid w:val="00937207"/>
    <w:rsid w:val="00952C2B"/>
    <w:rsid w:val="00970919"/>
    <w:rsid w:val="00974AB8"/>
    <w:rsid w:val="00990D4B"/>
    <w:rsid w:val="00992094"/>
    <w:rsid w:val="009944AE"/>
    <w:rsid w:val="009A6972"/>
    <w:rsid w:val="009D1B07"/>
    <w:rsid w:val="009D7CBA"/>
    <w:rsid w:val="009E0414"/>
    <w:rsid w:val="009F0916"/>
    <w:rsid w:val="00A0440C"/>
    <w:rsid w:val="00A05B69"/>
    <w:rsid w:val="00A14861"/>
    <w:rsid w:val="00A216CB"/>
    <w:rsid w:val="00A24CAD"/>
    <w:rsid w:val="00A311EF"/>
    <w:rsid w:val="00A37AC8"/>
    <w:rsid w:val="00A53FAE"/>
    <w:rsid w:val="00A61045"/>
    <w:rsid w:val="00A6472E"/>
    <w:rsid w:val="00A90F59"/>
    <w:rsid w:val="00AB241F"/>
    <w:rsid w:val="00AB4B4B"/>
    <w:rsid w:val="00AD01EA"/>
    <w:rsid w:val="00AD16B4"/>
    <w:rsid w:val="00AD58A2"/>
    <w:rsid w:val="00AE0E3C"/>
    <w:rsid w:val="00AF0309"/>
    <w:rsid w:val="00AF51DE"/>
    <w:rsid w:val="00AF7E34"/>
    <w:rsid w:val="00B102EA"/>
    <w:rsid w:val="00B2476C"/>
    <w:rsid w:val="00B57330"/>
    <w:rsid w:val="00B60954"/>
    <w:rsid w:val="00B7681E"/>
    <w:rsid w:val="00B85F49"/>
    <w:rsid w:val="00BA4748"/>
    <w:rsid w:val="00BA53E4"/>
    <w:rsid w:val="00BB0E8B"/>
    <w:rsid w:val="00BB2532"/>
    <w:rsid w:val="00BB46E9"/>
    <w:rsid w:val="00BD59EF"/>
    <w:rsid w:val="00C10F54"/>
    <w:rsid w:val="00C15A18"/>
    <w:rsid w:val="00C26B98"/>
    <w:rsid w:val="00C4256B"/>
    <w:rsid w:val="00C42916"/>
    <w:rsid w:val="00C445C9"/>
    <w:rsid w:val="00C461FA"/>
    <w:rsid w:val="00C578F8"/>
    <w:rsid w:val="00C61DF2"/>
    <w:rsid w:val="00C67ECE"/>
    <w:rsid w:val="00C70B80"/>
    <w:rsid w:val="00C74881"/>
    <w:rsid w:val="00C9344E"/>
    <w:rsid w:val="00CA5594"/>
    <w:rsid w:val="00CD06F9"/>
    <w:rsid w:val="00CF708D"/>
    <w:rsid w:val="00D058C0"/>
    <w:rsid w:val="00D21DF8"/>
    <w:rsid w:val="00D52570"/>
    <w:rsid w:val="00D67AA3"/>
    <w:rsid w:val="00D742DE"/>
    <w:rsid w:val="00D81695"/>
    <w:rsid w:val="00D91021"/>
    <w:rsid w:val="00D955DF"/>
    <w:rsid w:val="00DA089F"/>
    <w:rsid w:val="00DA2601"/>
    <w:rsid w:val="00DA721A"/>
    <w:rsid w:val="00DB79B3"/>
    <w:rsid w:val="00DC4EA0"/>
    <w:rsid w:val="00DD6B32"/>
    <w:rsid w:val="00DE5E77"/>
    <w:rsid w:val="00DE6701"/>
    <w:rsid w:val="00E118C5"/>
    <w:rsid w:val="00E16671"/>
    <w:rsid w:val="00E16EAD"/>
    <w:rsid w:val="00E2200E"/>
    <w:rsid w:val="00E2564C"/>
    <w:rsid w:val="00E36CD2"/>
    <w:rsid w:val="00E40377"/>
    <w:rsid w:val="00E66BE2"/>
    <w:rsid w:val="00E722A1"/>
    <w:rsid w:val="00E92F23"/>
    <w:rsid w:val="00EC42E3"/>
    <w:rsid w:val="00ED2E93"/>
    <w:rsid w:val="00EF689E"/>
    <w:rsid w:val="00EF7B0D"/>
    <w:rsid w:val="00F141D2"/>
    <w:rsid w:val="00F20EDA"/>
    <w:rsid w:val="00F217CF"/>
    <w:rsid w:val="00F432FD"/>
    <w:rsid w:val="00F50F5E"/>
    <w:rsid w:val="00F51C91"/>
    <w:rsid w:val="00F536F4"/>
    <w:rsid w:val="00F66D17"/>
    <w:rsid w:val="00F715C0"/>
    <w:rsid w:val="00F75F31"/>
    <w:rsid w:val="00F76D7F"/>
    <w:rsid w:val="00F8702E"/>
    <w:rsid w:val="00F87D26"/>
    <w:rsid w:val="00F87EE2"/>
    <w:rsid w:val="00F90DDB"/>
    <w:rsid w:val="00FA7938"/>
    <w:rsid w:val="00FC4F49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DC5C"/>
  <w15:docId w15:val="{EC7C9ADA-0ED7-4EA4-BCA0-F29479F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82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3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239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8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E2564C"/>
  </w:style>
  <w:style w:type="character" w:customStyle="1" w:styleId="apple-converted-space">
    <w:name w:val="apple-converted-space"/>
    <w:basedOn w:val="DefaultParagraphFont"/>
    <w:rsid w:val="00E2564C"/>
  </w:style>
  <w:style w:type="character" w:styleId="Strong">
    <w:name w:val="Strong"/>
    <w:basedOn w:val="DefaultParagraphFont"/>
    <w:uiPriority w:val="22"/>
    <w:qFormat/>
    <w:rsid w:val="00390D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B4"/>
    <w:rPr>
      <w:b/>
      <w:bCs/>
      <w:sz w:val="20"/>
      <w:szCs w:val="20"/>
    </w:rPr>
  </w:style>
  <w:style w:type="paragraph" w:styleId="NoSpacing">
    <w:name w:val="No Spacing"/>
    <w:uiPriority w:val="1"/>
    <w:qFormat/>
    <w:rsid w:val="00D955DF"/>
    <w:pPr>
      <w:spacing w:after="0" w:line="240" w:lineRule="auto"/>
    </w:pPr>
    <w:rPr>
      <w:rFonts w:eastAsiaTheme="minorEastAsia"/>
      <w:lang w:eastAsia="tr-TR"/>
    </w:rPr>
  </w:style>
  <w:style w:type="paragraph" w:styleId="Revision">
    <w:name w:val="Revision"/>
    <w:hidden/>
    <w:uiPriority w:val="99"/>
    <w:semiHidden/>
    <w:rsid w:val="00BA53E4"/>
    <w:pPr>
      <w:spacing w:after="0" w:line="240" w:lineRule="auto"/>
    </w:pPr>
  </w:style>
  <w:style w:type="paragraph" w:customStyle="1" w:styleId="selectionshareable">
    <w:name w:val="selectionshareable"/>
    <w:basedOn w:val="Normal"/>
    <w:rsid w:val="00D5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D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F9"/>
  </w:style>
  <w:style w:type="paragraph" w:styleId="Footer">
    <w:name w:val="footer"/>
    <w:basedOn w:val="Normal"/>
    <w:link w:val="FooterChar"/>
    <w:uiPriority w:val="99"/>
    <w:unhideWhenUsed/>
    <w:rsid w:val="00CD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cenk.erdem@hk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8074-F63E-4D50-B740-1A709FA0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Eylem Yavuz</dc:creator>
  <cp:lastModifiedBy>Cenk Erdem</cp:lastModifiedBy>
  <cp:revision>91</cp:revision>
  <cp:lastPrinted>2017-02-21T14:07:00Z</cp:lastPrinted>
  <dcterms:created xsi:type="dcterms:W3CDTF">2018-12-19T22:10:00Z</dcterms:created>
  <dcterms:modified xsi:type="dcterms:W3CDTF">2020-01-16T11:18:00Z</dcterms:modified>
</cp:coreProperties>
</file>