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489C4" w14:textId="77777777" w:rsidR="00DF284E" w:rsidRDefault="00DF284E" w:rsidP="00DF284E">
      <w:pPr>
        <w:jc w:val="center"/>
        <w:rPr>
          <w:rFonts w:hAnsiTheme="minorHAnsi"/>
          <w:b/>
          <w:sz w:val="48"/>
          <w:szCs w:val="48"/>
          <w:lang w:val="tr-TR"/>
        </w:rPr>
      </w:pPr>
      <w:r w:rsidRPr="00F93500">
        <w:rPr>
          <w:noProof/>
          <w:sz w:val="24"/>
          <w:szCs w:val="24"/>
          <w:lang w:val="tr-TR" w:eastAsia="tr-TR"/>
        </w:rPr>
        <w:drawing>
          <wp:inline distT="0" distB="0" distL="0" distR="0" wp14:anchorId="6C2B7439" wp14:editId="5A1696C8">
            <wp:extent cx="1865715" cy="695325"/>
            <wp:effectExtent l="0" t="0" r="0" b="0"/>
            <wp:docPr id="7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1965162" cy="73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F2CD" w14:textId="77777777" w:rsidR="00DF284E" w:rsidRDefault="00DF284E" w:rsidP="0070480F">
      <w:pPr>
        <w:rPr>
          <w:rFonts w:hAnsiTheme="minorHAnsi"/>
          <w:b/>
          <w:sz w:val="48"/>
          <w:szCs w:val="48"/>
          <w:lang w:val="tr-TR"/>
        </w:rPr>
      </w:pPr>
    </w:p>
    <w:p w14:paraId="5E509111" w14:textId="572247E1" w:rsidR="00DF284E" w:rsidRDefault="00DF284E" w:rsidP="0070480F">
      <w:pPr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</w:pPr>
      <w:r w:rsidRPr="00DF284E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>Basın Bülteni</w:t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</w:r>
      <w:r w:rsidR="006243C7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ab/>
        <w:t>24</w:t>
      </w:r>
      <w:r w:rsidR="00287E2E">
        <w:rPr>
          <w:rFonts w:hAnsiTheme="minorHAnsi"/>
          <w:b/>
          <w:color w:val="808080" w:themeColor="background1" w:themeShade="80"/>
          <w:sz w:val="24"/>
          <w:szCs w:val="24"/>
          <w:lang w:val="tr-TR"/>
        </w:rPr>
        <w:t>.11.2017</w:t>
      </w:r>
    </w:p>
    <w:p w14:paraId="53DA16E9" w14:textId="77777777" w:rsidR="00DF284E" w:rsidRDefault="00DF284E" w:rsidP="00BC02C6">
      <w:pPr>
        <w:rPr>
          <w:rFonts w:hAnsiTheme="minorHAnsi"/>
          <w:b/>
          <w:sz w:val="36"/>
          <w:szCs w:val="36"/>
          <w:lang w:val="tr-TR"/>
        </w:rPr>
      </w:pPr>
    </w:p>
    <w:p w14:paraId="70ADCB66" w14:textId="77777777" w:rsidR="00BC02C6" w:rsidRPr="00BC02C6" w:rsidRDefault="00BC02C6" w:rsidP="00BC02C6">
      <w:pPr>
        <w:rPr>
          <w:rFonts w:hAnsiTheme="minorHAnsi"/>
          <w:b/>
          <w:i/>
          <w:sz w:val="32"/>
          <w:szCs w:val="32"/>
          <w:u w:val="single"/>
          <w:lang w:val="tr-TR"/>
        </w:rPr>
      </w:pPr>
      <w:proofErr w:type="spellStart"/>
      <w:r w:rsidRPr="00BC02C6">
        <w:rPr>
          <w:rFonts w:hAnsiTheme="minorHAnsi"/>
          <w:b/>
          <w:i/>
          <w:sz w:val="32"/>
          <w:szCs w:val="32"/>
          <w:u w:val="single"/>
          <w:lang w:val="tr-TR"/>
        </w:rPr>
        <w:t>İDO’da</w:t>
      </w:r>
      <w:proofErr w:type="spellEnd"/>
      <w:r w:rsidRPr="00BC02C6">
        <w:rPr>
          <w:rFonts w:hAnsiTheme="minorHAnsi"/>
          <w:b/>
          <w:i/>
          <w:sz w:val="32"/>
          <w:szCs w:val="32"/>
          <w:u w:val="single"/>
          <w:lang w:val="tr-TR"/>
        </w:rPr>
        <w:t xml:space="preserve"> üst düzey atama:</w:t>
      </w:r>
    </w:p>
    <w:p w14:paraId="5660F154" w14:textId="3816FFFA" w:rsidR="00DF284E" w:rsidRPr="00BC02C6" w:rsidRDefault="00BC02C6" w:rsidP="00BC02C6">
      <w:pPr>
        <w:jc w:val="center"/>
        <w:rPr>
          <w:rFonts w:hAnsiTheme="minorHAnsi"/>
          <w:b/>
          <w:sz w:val="36"/>
          <w:szCs w:val="36"/>
          <w:lang w:val="tr-TR"/>
        </w:rPr>
      </w:pPr>
      <w:proofErr w:type="spellStart"/>
      <w:r w:rsidRPr="00BC02C6">
        <w:rPr>
          <w:rFonts w:hAnsiTheme="minorHAnsi"/>
          <w:b/>
          <w:sz w:val="36"/>
          <w:szCs w:val="36"/>
          <w:lang w:val="tr-TR"/>
        </w:rPr>
        <w:t>İDO’nun</w:t>
      </w:r>
      <w:proofErr w:type="spellEnd"/>
      <w:r w:rsidRPr="00BC02C6">
        <w:rPr>
          <w:rFonts w:hAnsiTheme="minorHAnsi"/>
          <w:b/>
          <w:sz w:val="36"/>
          <w:szCs w:val="36"/>
          <w:lang w:val="tr-TR"/>
        </w:rPr>
        <w:t xml:space="preserve"> Mali İşler ve Bilişim Teknolojileri Genel Müdür Yardımcılığı görevine </w:t>
      </w:r>
      <w:r w:rsidR="00815EC6">
        <w:rPr>
          <w:rFonts w:hAnsiTheme="minorHAnsi"/>
          <w:b/>
          <w:sz w:val="36"/>
          <w:szCs w:val="36"/>
          <w:lang w:val="tr-TR"/>
        </w:rPr>
        <w:t xml:space="preserve">Suzan </w:t>
      </w:r>
      <w:r w:rsidRPr="00BC02C6">
        <w:rPr>
          <w:rFonts w:hAnsiTheme="minorHAnsi"/>
          <w:b/>
          <w:sz w:val="36"/>
          <w:szCs w:val="36"/>
          <w:lang w:val="tr-TR"/>
        </w:rPr>
        <w:t>Demet Öztürk getirildi</w:t>
      </w:r>
    </w:p>
    <w:p w14:paraId="6017054C" w14:textId="77777777" w:rsidR="00BC02C6" w:rsidRDefault="00BC02C6" w:rsidP="0070480F">
      <w:pPr>
        <w:jc w:val="both"/>
        <w:rPr>
          <w:rFonts w:hAnsiTheme="minorHAnsi"/>
          <w:b/>
          <w:sz w:val="24"/>
          <w:szCs w:val="24"/>
          <w:lang w:val="tr-TR"/>
        </w:rPr>
      </w:pPr>
    </w:p>
    <w:p w14:paraId="6E331005" w14:textId="67B1F8EC" w:rsidR="00BC02C6" w:rsidRPr="00BC02C6" w:rsidRDefault="00BC02C6" w:rsidP="0070480F">
      <w:pPr>
        <w:jc w:val="both"/>
        <w:rPr>
          <w:rFonts w:hAnsiTheme="minorHAnsi"/>
          <w:b/>
          <w:sz w:val="24"/>
          <w:szCs w:val="24"/>
          <w:lang w:val="tr-TR"/>
        </w:rPr>
      </w:pPr>
      <w:r>
        <w:rPr>
          <w:rFonts w:hAnsiTheme="minorHAnsi"/>
          <w:b/>
          <w:sz w:val="24"/>
          <w:szCs w:val="24"/>
          <w:lang w:val="tr-TR"/>
        </w:rPr>
        <w:t xml:space="preserve">İDO, </w:t>
      </w:r>
      <w:r w:rsidR="00F67505">
        <w:rPr>
          <w:rFonts w:hAnsiTheme="minorHAnsi"/>
          <w:b/>
          <w:sz w:val="24"/>
          <w:szCs w:val="24"/>
          <w:lang w:val="tr-TR"/>
        </w:rPr>
        <w:t xml:space="preserve">üst düzey bir atama ile Mali İşler ve Bilişim Teknolojileri Genel Müdür Yardımcılığı görevine </w:t>
      </w:r>
      <w:r w:rsidR="00815EC6">
        <w:rPr>
          <w:rFonts w:hAnsiTheme="minorHAnsi"/>
          <w:b/>
          <w:sz w:val="24"/>
          <w:szCs w:val="24"/>
          <w:lang w:val="tr-TR"/>
        </w:rPr>
        <w:t xml:space="preserve">Suzan </w:t>
      </w:r>
      <w:r w:rsidR="00F67505">
        <w:rPr>
          <w:rFonts w:hAnsiTheme="minorHAnsi"/>
          <w:b/>
          <w:sz w:val="24"/>
          <w:szCs w:val="24"/>
          <w:lang w:val="tr-TR"/>
        </w:rPr>
        <w:t>Demet Öztürk’ü getirdi</w:t>
      </w:r>
    </w:p>
    <w:p w14:paraId="727CE5A7" w14:textId="6086F23B" w:rsidR="006243C7" w:rsidRDefault="00FD48BD" w:rsidP="003C21D5">
      <w:pPr>
        <w:spacing w:line="276" w:lineRule="auto"/>
        <w:jc w:val="both"/>
        <w:rPr>
          <w:rFonts w:hAnsiTheme="minorHAnsi"/>
          <w:sz w:val="24"/>
          <w:szCs w:val="24"/>
          <w:lang w:val="tr-TR"/>
        </w:rPr>
      </w:pPr>
      <w:r>
        <w:rPr>
          <w:rFonts w:hAnsiTheme="minorHAnsi"/>
          <w:sz w:val="24"/>
          <w:szCs w:val="24"/>
          <w:lang w:val="tr-TR"/>
        </w:rPr>
        <w:t xml:space="preserve">Misafirlerine her zaman keyifli, konforlu ve avantajlı yolculuk deneyimi sunan İDO, üst düzey bir atama ile yönetim kadrosunu daha da güçlendirdi. </w:t>
      </w:r>
      <w:r w:rsidR="0070480F">
        <w:rPr>
          <w:rFonts w:hAnsiTheme="minorHAnsi"/>
          <w:sz w:val="24"/>
          <w:szCs w:val="24"/>
          <w:lang w:val="tr-TR"/>
        </w:rPr>
        <w:t xml:space="preserve">Boğaziçi </w:t>
      </w:r>
      <w:r>
        <w:rPr>
          <w:rFonts w:hAnsiTheme="minorHAnsi"/>
          <w:sz w:val="24"/>
          <w:szCs w:val="24"/>
          <w:lang w:val="tr-TR"/>
        </w:rPr>
        <w:t>Üniversitesi, İşletme lisans</w:t>
      </w:r>
      <w:r w:rsidR="00815EC6">
        <w:rPr>
          <w:rFonts w:hAnsiTheme="minorHAnsi"/>
          <w:sz w:val="24"/>
          <w:szCs w:val="24"/>
          <w:lang w:val="tr-TR"/>
        </w:rPr>
        <w:t>ı</w:t>
      </w:r>
      <w:r w:rsidR="0070480F">
        <w:rPr>
          <w:rFonts w:hAnsiTheme="minorHAnsi"/>
          <w:sz w:val="24"/>
          <w:szCs w:val="24"/>
          <w:lang w:val="tr-TR"/>
        </w:rPr>
        <w:t>nı</w:t>
      </w:r>
      <w:r w:rsidR="0070480F" w:rsidRPr="00C35D61">
        <w:rPr>
          <w:rFonts w:hAnsiTheme="minorHAnsi"/>
          <w:sz w:val="24"/>
          <w:szCs w:val="24"/>
          <w:lang w:val="tr-TR"/>
        </w:rPr>
        <w:t xml:space="preserve"> onur derecesi ile tamamladıktan sonra, </w:t>
      </w:r>
      <w:r>
        <w:rPr>
          <w:rFonts w:hAnsiTheme="minorHAnsi"/>
          <w:sz w:val="24"/>
          <w:szCs w:val="24"/>
          <w:lang w:val="tr-TR"/>
        </w:rPr>
        <w:t xml:space="preserve">aynı üniversitede </w:t>
      </w:r>
      <w:r w:rsidR="0070480F">
        <w:rPr>
          <w:rFonts w:hAnsiTheme="minorHAnsi"/>
          <w:sz w:val="24"/>
          <w:szCs w:val="24"/>
          <w:lang w:val="tr-TR"/>
        </w:rPr>
        <w:t>Finans</w:t>
      </w:r>
      <w:r w:rsidR="0070480F" w:rsidRPr="00C35D61">
        <w:rPr>
          <w:rFonts w:hAnsiTheme="minorHAnsi"/>
          <w:sz w:val="24"/>
          <w:szCs w:val="24"/>
          <w:lang w:val="tr-TR"/>
        </w:rPr>
        <w:t xml:space="preserve"> </w:t>
      </w:r>
      <w:r>
        <w:rPr>
          <w:rFonts w:hAnsiTheme="minorHAnsi"/>
          <w:sz w:val="24"/>
          <w:szCs w:val="24"/>
          <w:lang w:val="tr-TR"/>
        </w:rPr>
        <w:t>a</w:t>
      </w:r>
      <w:r w:rsidR="0070480F" w:rsidRPr="00C35D61">
        <w:rPr>
          <w:rFonts w:hAnsiTheme="minorHAnsi"/>
          <w:sz w:val="24"/>
          <w:szCs w:val="24"/>
          <w:lang w:val="tr-TR"/>
        </w:rPr>
        <w:t xml:space="preserve">na </w:t>
      </w:r>
      <w:r>
        <w:rPr>
          <w:rFonts w:hAnsiTheme="minorHAnsi"/>
          <w:sz w:val="24"/>
          <w:szCs w:val="24"/>
          <w:lang w:val="tr-TR"/>
        </w:rPr>
        <w:t>d</w:t>
      </w:r>
      <w:r w:rsidR="0070480F" w:rsidRPr="00C35D61">
        <w:rPr>
          <w:rFonts w:hAnsiTheme="minorHAnsi"/>
          <w:sz w:val="24"/>
          <w:szCs w:val="24"/>
          <w:lang w:val="tr-TR"/>
        </w:rPr>
        <w:t>alında yüksek lisans yap</w:t>
      </w:r>
      <w:r>
        <w:rPr>
          <w:rFonts w:hAnsiTheme="minorHAnsi"/>
          <w:sz w:val="24"/>
          <w:szCs w:val="24"/>
          <w:lang w:val="tr-TR"/>
        </w:rPr>
        <w:t xml:space="preserve">an </w:t>
      </w:r>
      <w:r w:rsidR="00815EC6">
        <w:rPr>
          <w:rFonts w:hAnsiTheme="minorHAnsi"/>
          <w:sz w:val="24"/>
          <w:szCs w:val="24"/>
          <w:lang w:val="tr-TR"/>
        </w:rPr>
        <w:t xml:space="preserve">Suzan </w:t>
      </w:r>
      <w:r>
        <w:rPr>
          <w:rFonts w:hAnsiTheme="minorHAnsi"/>
          <w:sz w:val="24"/>
          <w:szCs w:val="24"/>
          <w:lang w:val="tr-TR"/>
        </w:rPr>
        <w:t>Demet Öz</w:t>
      </w:r>
      <w:r w:rsidR="00815EC6">
        <w:rPr>
          <w:rFonts w:hAnsiTheme="minorHAnsi"/>
          <w:sz w:val="24"/>
          <w:szCs w:val="24"/>
          <w:lang w:val="tr-TR"/>
        </w:rPr>
        <w:t>türk</w:t>
      </w:r>
      <w:r>
        <w:rPr>
          <w:rFonts w:hAnsiTheme="minorHAnsi"/>
          <w:sz w:val="24"/>
          <w:szCs w:val="24"/>
          <w:lang w:val="tr-TR"/>
        </w:rPr>
        <w:t xml:space="preserve">, şirketin Mali İşler ve Bilişim Teknolojileri Genel Müdür Yardımcılığı görevine getirildi. Son olarak </w:t>
      </w:r>
      <w:proofErr w:type="spellStart"/>
      <w:r w:rsidR="003C21D5" w:rsidRPr="00C35D61">
        <w:rPr>
          <w:rFonts w:hAnsiTheme="minorHAnsi"/>
          <w:sz w:val="24"/>
          <w:szCs w:val="24"/>
          <w:lang w:val="tr-TR"/>
        </w:rPr>
        <w:t>Groupama</w:t>
      </w:r>
      <w:proofErr w:type="spellEnd"/>
      <w:r w:rsidR="003C21D5">
        <w:rPr>
          <w:rFonts w:hAnsiTheme="minorHAnsi"/>
          <w:sz w:val="24"/>
          <w:szCs w:val="24"/>
          <w:lang w:val="tr-TR"/>
        </w:rPr>
        <w:t xml:space="preserve"> Sigorta A.Ş. ve </w:t>
      </w:r>
      <w:proofErr w:type="spellStart"/>
      <w:r w:rsidR="003C21D5">
        <w:rPr>
          <w:rFonts w:hAnsiTheme="minorHAnsi"/>
          <w:sz w:val="24"/>
          <w:szCs w:val="24"/>
          <w:lang w:val="tr-TR"/>
        </w:rPr>
        <w:t>Groupama</w:t>
      </w:r>
      <w:proofErr w:type="spellEnd"/>
      <w:r w:rsidR="003C21D5">
        <w:rPr>
          <w:rFonts w:hAnsiTheme="minorHAnsi"/>
          <w:sz w:val="24"/>
          <w:szCs w:val="24"/>
          <w:lang w:val="tr-TR"/>
        </w:rPr>
        <w:t xml:space="preserve"> Emeklilik A.Ş. şirketlerinin </w:t>
      </w:r>
      <w:r w:rsidR="003C21D5" w:rsidRPr="00C35D61">
        <w:rPr>
          <w:rFonts w:hAnsiTheme="minorHAnsi"/>
          <w:sz w:val="24"/>
          <w:szCs w:val="24"/>
          <w:lang w:val="tr-TR"/>
        </w:rPr>
        <w:t xml:space="preserve">Hazine, </w:t>
      </w:r>
      <w:r w:rsidR="003C21D5">
        <w:rPr>
          <w:rFonts w:hAnsiTheme="minorHAnsi"/>
          <w:sz w:val="24"/>
          <w:szCs w:val="24"/>
          <w:lang w:val="tr-TR"/>
        </w:rPr>
        <w:t>Finans</w:t>
      </w:r>
      <w:r w:rsidR="003C21D5" w:rsidRPr="00C35D61">
        <w:rPr>
          <w:rFonts w:hAnsiTheme="minorHAnsi"/>
          <w:sz w:val="24"/>
          <w:szCs w:val="24"/>
          <w:lang w:val="tr-TR"/>
        </w:rPr>
        <w:t xml:space="preserve"> ve Ödemeler </w:t>
      </w:r>
      <w:r w:rsidR="003C21D5">
        <w:rPr>
          <w:rFonts w:hAnsiTheme="minorHAnsi"/>
          <w:sz w:val="24"/>
          <w:szCs w:val="24"/>
          <w:lang w:val="tr-TR"/>
        </w:rPr>
        <w:t>Müdürü</w:t>
      </w:r>
      <w:r w:rsidR="003C21D5" w:rsidRPr="00C35D61">
        <w:rPr>
          <w:rFonts w:hAnsiTheme="minorHAnsi"/>
          <w:sz w:val="24"/>
          <w:szCs w:val="24"/>
          <w:lang w:val="tr-TR"/>
        </w:rPr>
        <w:t xml:space="preserve"> olarak çalış</w:t>
      </w:r>
      <w:r w:rsidR="003C21D5">
        <w:rPr>
          <w:rFonts w:hAnsiTheme="minorHAnsi"/>
          <w:sz w:val="24"/>
          <w:szCs w:val="24"/>
          <w:lang w:val="tr-TR"/>
        </w:rPr>
        <w:t>an Öz</w:t>
      </w:r>
      <w:r w:rsidR="00815EC6">
        <w:rPr>
          <w:rFonts w:hAnsiTheme="minorHAnsi"/>
          <w:sz w:val="24"/>
          <w:szCs w:val="24"/>
          <w:lang w:val="tr-TR"/>
        </w:rPr>
        <w:t>türk</w:t>
      </w:r>
      <w:r w:rsidR="003C21D5">
        <w:rPr>
          <w:rFonts w:hAnsiTheme="minorHAnsi"/>
          <w:sz w:val="24"/>
          <w:szCs w:val="24"/>
          <w:lang w:val="tr-TR"/>
        </w:rPr>
        <w:t xml:space="preserve">, </w:t>
      </w:r>
      <w:r w:rsidR="0070480F" w:rsidRPr="00C35D61">
        <w:rPr>
          <w:rFonts w:hAnsiTheme="minorHAnsi"/>
          <w:sz w:val="24"/>
          <w:szCs w:val="24"/>
          <w:lang w:val="tr-TR"/>
        </w:rPr>
        <w:t xml:space="preserve">1988 yılında Türkiye Sınai Kalkınma Bankası </w:t>
      </w:r>
      <w:r w:rsidR="0070480F">
        <w:rPr>
          <w:rFonts w:hAnsiTheme="minorHAnsi"/>
          <w:sz w:val="24"/>
          <w:szCs w:val="24"/>
          <w:lang w:val="tr-TR"/>
        </w:rPr>
        <w:t xml:space="preserve">Hazine bölümünde </w:t>
      </w:r>
      <w:r w:rsidR="003C21D5">
        <w:rPr>
          <w:rFonts w:hAnsiTheme="minorHAnsi"/>
          <w:sz w:val="24"/>
          <w:szCs w:val="24"/>
          <w:lang w:val="tr-TR"/>
        </w:rPr>
        <w:t>profesyonel çalışma hayatına başlamıştı. Öz</w:t>
      </w:r>
      <w:r w:rsidR="00953378">
        <w:rPr>
          <w:rFonts w:hAnsiTheme="minorHAnsi"/>
          <w:sz w:val="24"/>
          <w:szCs w:val="24"/>
          <w:lang w:val="tr-TR"/>
        </w:rPr>
        <w:t>türk</w:t>
      </w:r>
      <w:r w:rsidR="003C21D5">
        <w:rPr>
          <w:rFonts w:hAnsiTheme="minorHAnsi"/>
          <w:sz w:val="24"/>
          <w:szCs w:val="24"/>
          <w:lang w:val="tr-TR"/>
        </w:rPr>
        <w:t xml:space="preserve">, </w:t>
      </w:r>
      <w:r w:rsidR="0070480F" w:rsidRPr="00C35D61">
        <w:rPr>
          <w:rFonts w:hAnsiTheme="minorHAnsi"/>
          <w:sz w:val="24"/>
          <w:szCs w:val="24"/>
          <w:lang w:val="tr-TR"/>
        </w:rPr>
        <w:t xml:space="preserve">1990-1998 yılları arasında sırasıyla Birleşik Yatırım Bankası ve Sümerbank’ta Hazine </w:t>
      </w:r>
      <w:r w:rsidR="0070480F">
        <w:rPr>
          <w:rFonts w:hAnsiTheme="minorHAnsi"/>
          <w:sz w:val="24"/>
          <w:szCs w:val="24"/>
          <w:lang w:val="tr-TR"/>
        </w:rPr>
        <w:t>Müdürü</w:t>
      </w:r>
      <w:r w:rsidR="0070480F" w:rsidRPr="00C35D61">
        <w:rPr>
          <w:rFonts w:hAnsiTheme="minorHAnsi"/>
          <w:sz w:val="24"/>
          <w:szCs w:val="24"/>
          <w:lang w:val="tr-TR"/>
        </w:rPr>
        <w:t xml:space="preserve"> olarak görev almış</w:t>
      </w:r>
      <w:r w:rsidR="003C21D5">
        <w:rPr>
          <w:rFonts w:hAnsiTheme="minorHAnsi"/>
          <w:sz w:val="24"/>
          <w:szCs w:val="24"/>
          <w:lang w:val="tr-TR"/>
        </w:rPr>
        <w:t xml:space="preserve">; </w:t>
      </w:r>
      <w:r w:rsidR="0070480F" w:rsidRPr="00C35D61">
        <w:rPr>
          <w:rFonts w:hAnsiTheme="minorHAnsi"/>
          <w:sz w:val="24"/>
          <w:szCs w:val="24"/>
          <w:lang w:val="tr-TR"/>
        </w:rPr>
        <w:t xml:space="preserve">1998 yılından itibaren Dış Ticaret </w:t>
      </w:r>
      <w:proofErr w:type="spellStart"/>
      <w:r w:rsidR="0070480F" w:rsidRPr="00C35D61">
        <w:rPr>
          <w:rFonts w:hAnsiTheme="minorHAnsi"/>
          <w:sz w:val="24"/>
          <w:szCs w:val="24"/>
          <w:lang w:val="tr-TR"/>
        </w:rPr>
        <w:t>Factoring</w:t>
      </w:r>
      <w:proofErr w:type="spellEnd"/>
      <w:r w:rsidR="0070480F" w:rsidRPr="00C35D61">
        <w:rPr>
          <w:rFonts w:hAnsiTheme="minorHAnsi"/>
          <w:sz w:val="24"/>
          <w:szCs w:val="24"/>
          <w:lang w:val="tr-TR"/>
        </w:rPr>
        <w:t xml:space="preserve"> A.Ş.’</w:t>
      </w:r>
      <w:proofErr w:type="spellStart"/>
      <w:r w:rsidR="0070480F" w:rsidRPr="00C35D61">
        <w:rPr>
          <w:rFonts w:hAnsiTheme="minorHAnsi"/>
          <w:sz w:val="24"/>
          <w:szCs w:val="24"/>
          <w:lang w:val="tr-TR"/>
        </w:rPr>
        <w:t>nde</w:t>
      </w:r>
      <w:proofErr w:type="spellEnd"/>
      <w:r w:rsidR="0070480F" w:rsidRPr="00C35D61">
        <w:rPr>
          <w:rFonts w:hAnsiTheme="minorHAnsi"/>
          <w:sz w:val="24"/>
          <w:szCs w:val="24"/>
          <w:lang w:val="tr-TR"/>
        </w:rPr>
        <w:t xml:space="preserve"> </w:t>
      </w:r>
      <w:r w:rsidR="0070480F">
        <w:rPr>
          <w:rFonts w:hAnsiTheme="minorHAnsi"/>
          <w:sz w:val="24"/>
          <w:szCs w:val="24"/>
          <w:lang w:val="tr-TR"/>
        </w:rPr>
        <w:t>Genel Müdür Yardımcısı</w:t>
      </w:r>
      <w:r w:rsidR="003C21D5">
        <w:rPr>
          <w:rFonts w:hAnsiTheme="minorHAnsi"/>
          <w:sz w:val="24"/>
          <w:szCs w:val="24"/>
          <w:lang w:val="tr-TR"/>
        </w:rPr>
        <w:t xml:space="preserve">, </w:t>
      </w:r>
      <w:r w:rsidR="0070480F" w:rsidRPr="00C35D61">
        <w:rPr>
          <w:rFonts w:hAnsiTheme="minorHAnsi"/>
          <w:sz w:val="24"/>
          <w:szCs w:val="24"/>
          <w:lang w:val="tr-TR"/>
        </w:rPr>
        <w:t>2002</w:t>
      </w:r>
      <w:r w:rsidR="0070480F">
        <w:rPr>
          <w:rFonts w:hAnsiTheme="minorHAnsi"/>
          <w:sz w:val="24"/>
          <w:szCs w:val="24"/>
          <w:lang w:val="tr-TR"/>
        </w:rPr>
        <w:t xml:space="preserve">-2009 </w:t>
      </w:r>
      <w:r w:rsidR="0070480F" w:rsidRPr="00C35D61">
        <w:rPr>
          <w:rFonts w:hAnsiTheme="minorHAnsi"/>
          <w:sz w:val="24"/>
          <w:szCs w:val="24"/>
          <w:lang w:val="tr-TR"/>
        </w:rPr>
        <w:t>yıl</w:t>
      </w:r>
      <w:r w:rsidR="0070480F">
        <w:rPr>
          <w:rFonts w:hAnsiTheme="minorHAnsi"/>
          <w:sz w:val="24"/>
          <w:szCs w:val="24"/>
          <w:lang w:val="tr-TR"/>
        </w:rPr>
        <w:t>ları arasında</w:t>
      </w:r>
      <w:r w:rsidR="0070480F" w:rsidRPr="00C35D61">
        <w:rPr>
          <w:rFonts w:hAnsiTheme="minorHAnsi"/>
          <w:sz w:val="24"/>
          <w:szCs w:val="24"/>
          <w:lang w:val="tr-TR"/>
        </w:rPr>
        <w:t xml:space="preserve"> </w:t>
      </w:r>
      <w:r w:rsidR="0070480F">
        <w:rPr>
          <w:rFonts w:hAnsiTheme="minorHAnsi"/>
          <w:sz w:val="24"/>
          <w:szCs w:val="24"/>
          <w:lang w:val="tr-TR"/>
        </w:rPr>
        <w:t xml:space="preserve">Koç </w:t>
      </w:r>
      <w:proofErr w:type="spellStart"/>
      <w:r w:rsidR="0070480F" w:rsidRPr="00C35D61">
        <w:rPr>
          <w:rFonts w:hAnsiTheme="minorHAnsi"/>
          <w:sz w:val="24"/>
          <w:szCs w:val="24"/>
          <w:lang w:val="tr-TR"/>
        </w:rPr>
        <w:t>Allianz</w:t>
      </w:r>
      <w:proofErr w:type="spellEnd"/>
      <w:r w:rsidR="0070480F" w:rsidRPr="00C35D61">
        <w:rPr>
          <w:rFonts w:hAnsiTheme="minorHAnsi"/>
          <w:sz w:val="24"/>
          <w:szCs w:val="24"/>
          <w:lang w:val="tr-TR"/>
        </w:rPr>
        <w:t xml:space="preserve"> Sigorta</w:t>
      </w:r>
      <w:r w:rsidR="0070480F">
        <w:rPr>
          <w:rFonts w:hAnsiTheme="minorHAnsi"/>
          <w:sz w:val="24"/>
          <w:szCs w:val="24"/>
          <w:lang w:val="tr-TR"/>
        </w:rPr>
        <w:t xml:space="preserve"> A.Ş. ve Koç </w:t>
      </w:r>
      <w:proofErr w:type="spellStart"/>
      <w:r w:rsidR="0070480F">
        <w:rPr>
          <w:rFonts w:hAnsiTheme="minorHAnsi"/>
          <w:sz w:val="24"/>
          <w:szCs w:val="24"/>
          <w:lang w:val="tr-TR"/>
        </w:rPr>
        <w:t>Allianz</w:t>
      </w:r>
      <w:proofErr w:type="spellEnd"/>
      <w:r w:rsidR="0070480F">
        <w:rPr>
          <w:rFonts w:hAnsiTheme="minorHAnsi"/>
          <w:sz w:val="24"/>
          <w:szCs w:val="24"/>
          <w:lang w:val="tr-TR"/>
        </w:rPr>
        <w:t xml:space="preserve"> Hayat ve Emeklilik </w:t>
      </w:r>
      <w:proofErr w:type="spellStart"/>
      <w:r w:rsidR="0070480F">
        <w:rPr>
          <w:rFonts w:hAnsiTheme="minorHAnsi"/>
          <w:sz w:val="24"/>
          <w:szCs w:val="24"/>
          <w:lang w:val="tr-TR"/>
        </w:rPr>
        <w:t>A.Ş.’de</w:t>
      </w:r>
      <w:proofErr w:type="spellEnd"/>
      <w:r w:rsidR="0070480F" w:rsidRPr="00C35D61">
        <w:rPr>
          <w:rFonts w:hAnsiTheme="minorHAnsi"/>
          <w:sz w:val="24"/>
          <w:szCs w:val="24"/>
          <w:lang w:val="tr-TR"/>
        </w:rPr>
        <w:t xml:space="preserve"> Hazine ve </w:t>
      </w:r>
      <w:r w:rsidR="0070480F">
        <w:rPr>
          <w:rFonts w:hAnsiTheme="minorHAnsi"/>
          <w:sz w:val="24"/>
          <w:szCs w:val="24"/>
          <w:lang w:val="tr-TR"/>
        </w:rPr>
        <w:t>Finans</w:t>
      </w:r>
      <w:r w:rsidR="0070480F" w:rsidRPr="00C35D61">
        <w:rPr>
          <w:rFonts w:hAnsiTheme="minorHAnsi"/>
          <w:sz w:val="24"/>
          <w:szCs w:val="24"/>
          <w:lang w:val="tr-TR"/>
        </w:rPr>
        <w:t xml:space="preserve"> </w:t>
      </w:r>
      <w:r w:rsidR="0070480F">
        <w:rPr>
          <w:rFonts w:hAnsiTheme="minorHAnsi"/>
          <w:sz w:val="24"/>
          <w:szCs w:val="24"/>
          <w:lang w:val="tr-TR"/>
        </w:rPr>
        <w:t>Müdürü olara</w:t>
      </w:r>
      <w:r w:rsidR="007E4904">
        <w:rPr>
          <w:rFonts w:hAnsiTheme="minorHAnsi"/>
          <w:sz w:val="24"/>
          <w:szCs w:val="24"/>
          <w:lang w:val="tr-TR"/>
        </w:rPr>
        <w:t>k</w:t>
      </w:r>
      <w:bookmarkStart w:id="0" w:name="_GoBack"/>
      <w:bookmarkEnd w:id="0"/>
      <w:r w:rsidR="003C21D5">
        <w:rPr>
          <w:rFonts w:hAnsiTheme="minorHAnsi"/>
          <w:sz w:val="24"/>
          <w:szCs w:val="24"/>
          <w:lang w:val="tr-TR"/>
        </w:rPr>
        <w:t xml:space="preserve"> görev yapmıştı. </w:t>
      </w:r>
    </w:p>
    <w:p w14:paraId="7284CFF9" w14:textId="76D4EBD3" w:rsidR="00FD0615" w:rsidRDefault="00FD0615"/>
    <w:p w14:paraId="6988FA16" w14:textId="77777777" w:rsidR="00FC4778" w:rsidRPr="008E29F1" w:rsidRDefault="00FC4778" w:rsidP="00FC4778">
      <w:pPr>
        <w:spacing w:after="0"/>
        <w:jc w:val="both"/>
        <w:rPr>
          <w:b/>
        </w:rPr>
      </w:pPr>
      <w:proofErr w:type="spellStart"/>
      <w:r w:rsidRPr="008E29F1">
        <w:rPr>
          <w:b/>
        </w:rPr>
        <w:t>Ayr</w:t>
      </w:r>
      <w:r w:rsidRPr="008E29F1">
        <w:rPr>
          <w:b/>
        </w:rPr>
        <w:t>ı</w:t>
      </w:r>
      <w:r w:rsidRPr="008E29F1">
        <w:rPr>
          <w:b/>
        </w:rPr>
        <w:t>nt</w:t>
      </w:r>
      <w:r w:rsidRPr="008E29F1">
        <w:rPr>
          <w:b/>
        </w:rPr>
        <w:t>ı</w:t>
      </w:r>
      <w:r w:rsidRPr="008E29F1">
        <w:rPr>
          <w:b/>
        </w:rPr>
        <w:t>l</w:t>
      </w:r>
      <w:r w:rsidRPr="008E29F1">
        <w:rPr>
          <w:b/>
        </w:rPr>
        <w:t>ı</w:t>
      </w:r>
      <w:proofErr w:type="spellEnd"/>
      <w:r w:rsidRPr="008E29F1">
        <w:rPr>
          <w:b/>
        </w:rPr>
        <w:t xml:space="preserve"> Bilgi </w:t>
      </w:r>
      <w:proofErr w:type="spellStart"/>
      <w:r w:rsidRPr="008E29F1">
        <w:rPr>
          <w:b/>
        </w:rPr>
        <w:t>İç</w:t>
      </w:r>
      <w:r w:rsidRPr="008E29F1">
        <w:rPr>
          <w:b/>
        </w:rPr>
        <w:t>in</w:t>
      </w:r>
      <w:proofErr w:type="spellEnd"/>
      <w:r w:rsidRPr="008E29F1">
        <w:rPr>
          <w:b/>
        </w:rPr>
        <w:t>;</w:t>
      </w:r>
    </w:p>
    <w:p w14:paraId="46EEFF66" w14:textId="77777777" w:rsidR="00FC4778" w:rsidRPr="008E29F1" w:rsidRDefault="00FC4778" w:rsidP="00FC4778">
      <w:pPr>
        <w:spacing w:after="0"/>
        <w:jc w:val="both"/>
        <w:rPr>
          <w:b/>
        </w:rPr>
      </w:pPr>
      <w:r w:rsidRPr="008E29F1">
        <w:rPr>
          <w:b/>
        </w:rPr>
        <w:t>HK Strategies</w:t>
      </w:r>
    </w:p>
    <w:p w14:paraId="59C8CAFD" w14:textId="77777777" w:rsidR="00FC4778" w:rsidRPr="008E29F1" w:rsidRDefault="00FC4778" w:rsidP="00FC4778">
      <w:pPr>
        <w:spacing w:after="0"/>
        <w:jc w:val="both"/>
      </w:pPr>
      <w:r w:rsidRPr="008E29F1">
        <w:t xml:space="preserve">Eylem Bilge Yavuz </w:t>
      </w:r>
      <w:r w:rsidRPr="008E29F1">
        <w:t>–</w:t>
      </w:r>
      <w:r w:rsidRPr="008E29F1">
        <w:t xml:space="preserve"> </w:t>
      </w:r>
      <w:hyperlink r:id="rId5" w:history="1">
        <w:r w:rsidRPr="008E29F1">
          <w:rPr>
            <w:rStyle w:val="Kpr"/>
          </w:rPr>
          <w:t>eylem.yavuz@hkstrategies.com</w:t>
        </w:r>
      </w:hyperlink>
      <w:r w:rsidRPr="008E29F1">
        <w:t xml:space="preserve"> </w:t>
      </w:r>
      <w:r w:rsidRPr="008E29F1">
        <w:t>–</w:t>
      </w:r>
      <w:r w:rsidRPr="008E29F1">
        <w:t xml:space="preserve"> 0530 112 46 85          </w:t>
      </w:r>
    </w:p>
    <w:p w14:paraId="6167E354" w14:textId="77777777" w:rsidR="00FC4778" w:rsidRDefault="00FC4778"/>
    <w:sectPr w:rsidR="00FC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0F"/>
    <w:rsid w:val="00287E2E"/>
    <w:rsid w:val="00330F3E"/>
    <w:rsid w:val="003C21D5"/>
    <w:rsid w:val="00510C69"/>
    <w:rsid w:val="006243C7"/>
    <w:rsid w:val="0070480F"/>
    <w:rsid w:val="007E4904"/>
    <w:rsid w:val="00815EC6"/>
    <w:rsid w:val="00854015"/>
    <w:rsid w:val="00953378"/>
    <w:rsid w:val="009F6785"/>
    <w:rsid w:val="00BC02C6"/>
    <w:rsid w:val="00DF284E"/>
    <w:rsid w:val="00F67505"/>
    <w:rsid w:val="00FC4778"/>
    <w:rsid w:val="00FD0615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4C93"/>
  <w15:chartTrackingRefBased/>
  <w15:docId w15:val="{3039DE80-B416-4587-AAEC-83586908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80F"/>
    <w:rPr>
      <w:rFonts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048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tr-TR"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F675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750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7505"/>
    <w:rPr>
      <w:rFonts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75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7505"/>
    <w:rPr>
      <w:rFonts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505"/>
    <w:rPr>
      <w:rFonts w:ascii="Segoe UI" w:eastAsia="Times New Roman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FC4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ylem.yavuz@hkstrategi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 Demet Öztürk</dc:creator>
  <cp:keywords/>
  <dc:description/>
  <cp:lastModifiedBy>Cansu SAĞ</cp:lastModifiedBy>
  <cp:revision>4</cp:revision>
  <dcterms:created xsi:type="dcterms:W3CDTF">2017-11-24T14:06:00Z</dcterms:created>
  <dcterms:modified xsi:type="dcterms:W3CDTF">2017-11-24T14:07:00Z</dcterms:modified>
</cp:coreProperties>
</file>